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33E0" w14:textId="77777777" w:rsidR="002D7C75" w:rsidRDefault="002D7C75" w:rsidP="00E83E16">
      <w:pPr>
        <w:pStyle w:val="NoSpacing"/>
        <w:rPr>
          <w:rFonts w:ascii="Arial" w:hAnsi="Arial" w:cs="Arial"/>
          <w:sz w:val="24"/>
          <w:szCs w:val="24"/>
        </w:rPr>
      </w:pPr>
    </w:p>
    <w:p w14:paraId="463795BB" w14:textId="65D42D71" w:rsidR="006C3B99" w:rsidRPr="00BC50DF" w:rsidRDefault="00516DA4" w:rsidP="00E83E16">
      <w:pPr>
        <w:pStyle w:val="NoSpacing"/>
        <w:rPr>
          <w:rFonts w:ascii="Arial" w:hAnsi="Arial" w:cs="Arial"/>
          <w:sz w:val="24"/>
          <w:szCs w:val="24"/>
        </w:rPr>
      </w:pPr>
      <w:r w:rsidRPr="00BC50DF">
        <w:rPr>
          <w:rFonts w:ascii="Arial" w:hAnsi="Arial" w:cs="Arial"/>
          <w:sz w:val="24"/>
          <w:szCs w:val="24"/>
        </w:rPr>
        <w:t xml:space="preserve">This document sets out the procedures, and terms and conditions for </w:t>
      </w:r>
      <w:r w:rsidR="001D5DE0" w:rsidRPr="00BC50DF">
        <w:rPr>
          <w:rFonts w:ascii="Arial" w:hAnsi="Arial" w:cs="Arial"/>
          <w:sz w:val="24"/>
          <w:szCs w:val="24"/>
        </w:rPr>
        <w:t xml:space="preserve">individuals </w:t>
      </w:r>
      <w:r w:rsidR="00553315" w:rsidRPr="00BC50DF">
        <w:rPr>
          <w:rFonts w:ascii="Arial" w:hAnsi="Arial" w:cs="Arial"/>
          <w:sz w:val="24"/>
          <w:szCs w:val="24"/>
        </w:rPr>
        <w:t>towing trailers owned by West Lancashire Scout</w:t>
      </w:r>
      <w:r w:rsidR="001F06CD" w:rsidRPr="00BC50DF">
        <w:rPr>
          <w:rFonts w:ascii="Arial" w:hAnsi="Arial" w:cs="Arial"/>
          <w:sz w:val="24"/>
          <w:szCs w:val="24"/>
        </w:rPr>
        <w:t xml:space="preserve"> County. </w:t>
      </w:r>
    </w:p>
    <w:p w14:paraId="61DEE549" w14:textId="77777777" w:rsidR="006C3B99" w:rsidRPr="00BC50DF" w:rsidRDefault="006C3B99" w:rsidP="00E83E16">
      <w:pPr>
        <w:pStyle w:val="NoSpacing"/>
        <w:rPr>
          <w:rFonts w:ascii="Arial" w:hAnsi="Arial" w:cs="Arial"/>
          <w:sz w:val="24"/>
          <w:szCs w:val="24"/>
        </w:rPr>
      </w:pPr>
    </w:p>
    <w:p w14:paraId="42116EA2" w14:textId="74A32EC2" w:rsidR="00CA72E2" w:rsidRPr="005D00F1" w:rsidRDefault="00E33A32" w:rsidP="00E83E16">
      <w:pPr>
        <w:pStyle w:val="NoSpacing"/>
        <w:rPr>
          <w:rFonts w:ascii="Arial" w:hAnsi="Arial" w:cs="Arial"/>
          <w:sz w:val="24"/>
          <w:szCs w:val="24"/>
        </w:rPr>
      </w:pPr>
      <w:r w:rsidRPr="00BC50DF">
        <w:rPr>
          <w:rFonts w:ascii="Arial" w:hAnsi="Arial" w:cs="Arial"/>
          <w:sz w:val="24"/>
          <w:szCs w:val="24"/>
        </w:rPr>
        <w:t>The driver is</w:t>
      </w:r>
      <w:r w:rsidRPr="005D00F1">
        <w:rPr>
          <w:rFonts w:ascii="Arial" w:hAnsi="Arial" w:cs="Arial"/>
          <w:sz w:val="24"/>
          <w:szCs w:val="24"/>
        </w:rPr>
        <w:t xml:space="preserve"> legally responsible for the </w:t>
      </w:r>
      <w:r w:rsidR="00D36DBF" w:rsidRPr="005D00F1">
        <w:rPr>
          <w:rFonts w:ascii="Arial" w:hAnsi="Arial" w:cs="Arial"/>
          <w:sz w:val="24"/>
          <w:szCs w:val="24"/>
        </w:rPr>
        <w:t>trailer; however</w:t>
      </w:r>
      <w:r w:rsidRPr="005D00F1">
        <w:rPr>
          <w:rFonts w:ascii="Arial" w:hAnsi="Arial" w:cs="Arial"/>
          <w:sz w:val="24"/>
          <w:szCs w:val="24"/>
        </w:rPr>
        <w:t xml:space="preserve"> </w:t>
      </w:r>
      <w:r w:rsidR="0019094F" w:rsidRPr="005D00F1">
        <w:rPr>
          <w:rFonts w:ascii="Arial" w:hAnsi="Arial" w:cs="Arial"/>
          <w:sz w:val="24"/>
          <w:szCs w:val="24"/>
        </w:rPr>
        <w:t xml:space="preserve">West Lancs </w:t>
      </w:r>
      <w:r w:rsidR="006366ED" w:rsidRPr="005D00F1">
        <w:rPr>
          <w:rFonts w:ascii="Arial" w:hAnsi="Arial" w:cs="Arial"/>
          <w:sz w:val="24"/>
          <w:szCs w:val="24"/>
        </w:rPr>
        <w:t>S</w:t>
      </w:r>
      <w:r w:rsidR="0019094F" w:rsidRPr="005D00F1">
        <w:rPr>
          <w:rFonts w:ascii="Arial" w:hAnsi="Arial" w:cs="Arial"/>
          <w:sz w:val="24"/>
          <w:szCs w:val="24"/>
        </w:rPr>
        <w:t>couts is</w:t>
      </w:r>
      <w:r w:rsidRPr="005D00F1">
        <w:rPr>
          <w:rFonts w:ascii="Arial" w:hAnsi="Arial" w:cs="Arial"/>
          <w:sz w:val="24"/>
          <w:szCs w:val="24"/>
        </w:rPr>
        <w:t xml:space="preserve"> obliged to ensure that we have </w:t>
      </w:r>
      <w:r w:rsidR="00BB187A">
        <w:rPr>
          <w:rFonts w:ascii="Arial" w:hAnsi="Arial" w:cs="Arial"/>
          <w:sz w:val="24"/>
          <w:szCs w:val="24"/>
        </w:rPr>
        <w:t>acted reasonably</w:t>
      </w:r>
      <w:r w:rsidRPr="005D00F1">
        <w:rPr>
          <w:rFonts w:ascii="Arial" w:hAnsi="Arial" w:cs="Arial"/>
          <w:sz w:val="24"/>
          <w:szCs w:val="24"/>
        </w:rPr>
        <w:t xml:space="preserve"> to maintain and manage the use of our trailers to minimise risk to our members and the </w:t>
      </w:r>
      <w:proofErr w:type="gramStart"/>
      <w:r w:rsidRPr="005D00F1">
        <w:rPr>
          <w:rFonts w:ascii="Arial" w:hAnsi="Arial" w:cs="Arial"/>
          <w:sz w:val="24"/>
          <w:szCs w:val="24"/>
        </w:rPr>
        <w:t>general public</w:t>
      </w:r>
      <w:proofErr w:type="gramEnd"/>
      <w:r w:rsidRPr="005D00F1">
        <w:rPr>
          <w:rFonts w:ascii="Arial" w:hAnsi="Arial" w:cs="Arial"/>
          <w:sz w:val="24"/>
          <w:szCs w:val="24"/>
        </w:rPr>
        <w:t>.</w:t>
      </w:r>
      <w:r w:rsidR="00E21CC9">
        <w:rPr>
          <w:rFonts w:ascii="Arial" w:hAnsi="Arial" w:cs="Arial"/>
          <w:sz w:val="24"/>
          <w:szCs w:val="24"/>
        </w:rPr>
        <w:t xml:space="preserve"> </w:t>
      </w:r>
      <w:r w:rsidR="00486DC8">
        <w:rPr>
          <w:rFonts w:ascii="Arial" w:hAnsi="Arial" w:cs="Arial"/>
          <w:sz w:val="24"/>
          <w:szCs w:val="24"/>
        </w:rPr>
        <w:t xml:space="preserve">Full details of the </w:t>
      </w:r>
      <w:r w:rsidR="005B4DEB">
        <w:rPr>
          <w:rFonts w:ascii="Arial" w:hAnsi="Arial" w:cs="Arial"/>
          <w:sz w:val="24"/>
          <w:szCs w:val="24"/>
        </w:rPr>
        <w:t>owners</w:t>
      </w:r>
      <w:r w:rsidR="00BB187A">
        <w:rPr>
          <w:rFonts w:ascii="Arial" w:hAnsi="Arial" w:cs="Arial"/>
          <w:sz w:val="24"/>
          <w:szCs w:val="24"/>
        </w:rPr>
        <w:t>’</w:t>
      </w:r>
      <w:r w:rsidR="005B4DEB">
        <w:rPr>
          <w:rFonts w:ascii="Arial" w:hAnsi="Arial" w:cs="Arial"/>
          <w:sz w:val="24"/>
          <w:szCs w:val="24"/>
        </w:rPr>
        <w:t xml:space="preserve"> responsibility and </w:t>
      </w:r>
      <w:r w:rsidR="00486DC8">
        <w:rPr>
          <w:rFonts w:ascii="Arial" w:hAnsi="Arial" w:cs="Arial"/>
          <w:sz w:val="24"/>
          <w:szCs w:val="24"/>
        </w:rPr>
        <w:t>maintenance</w:t>
      </w:r>
      <w:r w:rsidR="00A154FE">
        <w:rPr>
          <w:rFonts w:ascii="Arial" w:hAnsi="Arial" w:cs="Arial"/>
          <w:sz w:val="24"/>
          <w:szCs w:val="24"/>
        </w:rPr>
        <w:t xml:space="preserve"> responsibility is detailed in a </w:t>
      </w:r>
      <w:r w:rsidR="003316B4">
        <w:rPr>
          <w:rFonts w:ascii="Arial" w:hAnsi="Arial" w:cs="Arial"/>
          <w:sz w:val="24"/>
          <w:szCs w:val="24"/>
        </w:rPr>
        <w:t>separate policy document</w:t>
      </w:r>
      <w:r w:rsidR="004F2CE3">
        <w:rPr>
          <w:rFonts w:ascii="Arial" w:hAnsi="Arial" w:cs="Arial"/>
          <w:sz w:val="24"/>
          <w:szCs w:val="24"/>
        </w:rPr>
        <w:t xml:space="preserve">. </w:t>
      </w:r>
    </w:p>
    <w:p w14:paraId="2956BCF5" w14:textId="77777777" w:rsidR="003C09E2" w:rsidRPr="005D00F1" w:rsidRDefault="003C09E2" w:rsidP="00E83E16">
      <w:pPr>
        <w:pStyle w:val="NoSpacing"/>
        <w:rPr>
          <w:rFonts w:ascii="Arial" w:hAnsi="Arial" w:cs="Arial"/>
          <w:b/>
          <w:bCs/>
          <w:sz w:val="24"/>
          <w:szCs w:val="24"/>
        </w:rPr>
      </w:pPr>
    </w:p>
    <w:p w14:paraId="49BAEECF" w14:textId="231CF7AF" w:rsidR="00E33A32" w:rsidRPr="005D00F1" w:rsidRDefault="00E33A32" w:rsidP="00E83E16">
      <w:pPr>
        <w:pStyle w:val="NoSpacing"/>
        <w:rPr>
          <w:rFonts w:ascii="Arial" w:hAnsi="Arial" w:cs="Arial"/>
          <w:b/>
          <w:bCs/>
          <w:sz w:val="24"/>
          <w:szCs w:val="24"/>
        </w:rPr>
      </w:pPr>
      <w:r w:rsidRPr="005D00F1">
        <w:rPr>
          <w:rFonts w:ascii="Arial" w:hAnsi="Arial" w:cs="Arial"/>
          <w:b/>
          <w:bCs/>
          <w:sz w:val="24"/>
          <w:szCs w:val="24"/>
        </w:rPr>
        <w:t xml:space="preserve">Towing </w:t>
      </w:r>
    </w:p>
    <w:p w14:paraId="48B2BC0A" w14:textId="2983D22A" w:rsidR="00FE6D42" w:rsidRPr="005D00F1" w:rsidRDefault="00E33A32" w:rsidP="00E83E16">
      <w:pPr>
        <w:pStyle w:val="NoSpacing"/>
        <w:numPr>
          <w:ilvl w:val="0"/>
          <w:numId w:val="7"/>
        </w:numPr>
        <w:ind w:left="284" w:hanging="284"/>
        <w:rPr>
          <w:rFonts w:ascii="Arial" w:hAnsi="Arial" w:cs="Arial"/>
          <w:sz w:val="24"/>
          <w:szCs w:val="24"/>
        </w:rPr>
      </w:pPr>
      <w:r w:rsidRPr="005D00F1">
        <w:rPr>
          <w:rFonts w:ascii="Arial" w:hAnsi="Arial" w:cs="Arial"/>
          <w:sz w:val="24"/>
          <w:szCs w:val="24"/>
        </w:rPr>
        <w:t>Trailers must only be towed by a person competent to do so. Both legally (</w:t>
      </w:r>
      <w:hyperlink r:id="rId8" w:history="1">
        <w:r w:rsidRPr="005D00F1">
          <w:rPr>
            <w:rStyle w:val="Hyperlink"/>
            <w:rFonts w:ascii="Arial" w:hAnsi="Arial" w:cs="Arial"/>
            <w:sz w:val="24"/>
            <w:szCs w:val="24"/>
          </w:rPr>
          <w:t>DVLA Website</w:t>
        </w:r>
      </w:hyperlink>
      <w:r w:rsidRPr="005D00F1">
        <w:rPr>
          <w:rFonts w:ascii="Arial" w:hAnsi="Arial" w:cs="Arial"/>
          <w:sz w:val="24"/>
          <w:szCs w:val="24"/>
        </w:rPr>
        <w:t xml:space="preserve">) and that </w:t>
      </w:r>
      <w:r w:rsidR="00E160A9" w:rsidRPr="005D00F1">
        <w:rPr>
          <w:rFonts w:ascii="Arial" w:hAnsi="Arial" w:cs="Arial"/>
          <w:sz w:val="24"/>
          <w:szCs w:val="24"/>
        </w:rPr>
        <w:t>the</w:t>
      </w:r>
      <w:r w:rsidRPr="005D00F1">
        <w:rPr>
          <w:rFonts w:ascii="Arial" w:hAnsi="Arial" w:cs="Arial"/>
          <w:sz w:val="24"/>
          <w:szCs w:val="24"/>
        </w:rPr>
        <w:t xml:space="preserve"> individual is confident</w:t>
      </w:r>
      <w:r w:rsidR="00BB187A">
        <w:rPr>
          <w:rFonts w:ascii="Arial" w:hAnsi="Arial" w:cs="Arial"/>
          <w:sz w:val="24"/>
          <w:szCs w:val="24"/>
        </w:rPr>
        <w:t xml:space="preserve"> and experienced</w:t>
      </w:r>
      <w:r w:rsidRPr="005D00F1">
        <w:rPr>
          <w:rFonts w:ascii="Arial" w:hAnsi="Arial" w:cs="Arial"/>
          <w:sz w:val="24"/>
          <w:szCs w:val="24"/>
        </w:rPr>
        <w:t xml:space="preserve"> to do so. </w:t>
      </w:r>
    </w:p>
    <w:p w14:paraId="5B1F8AA7" w14:textId="3727B35E" w:rsidR="00E33A32" w:rsidRPr="005D00F1" w:rsidRDefault="00E33A32" w:rsidP="00E83E16">
      <w:pPr>
        <w:pStyle w:val="NoSpacing"/>
        <w:numPr>
          <w:ilvl w:val="0"/>
          <w:numId w:val="7"/>
        </w:numPr>
        <w:ind w:left="284" w:hanging="284"/>
        <w:rPr>
          <w:rFonts w:ascii="Arial" w:hAnsi="Arial" w:cs="Arial"/>
          <w:sz w:val="24"/>
          <w:szCs w:val="24"/>
        </w:rPr>
      </w:pPr>
      <w:r w:rsidRPr="005D00F1">
        <w:rPr>
          <w:rFonts w:ascii="Arial" w:hAnsi="Arial" w:cs="Arial"/>
          <w:sz w:val="24"/>
          <w:szCs w:val="24"/>
        </w:rPr>
        <w:t>The towing vehicle must be suitable for the trailer being towed</w:t>
      </w:r>
      <w:r w:rsidR="00BB187A">
        <w:rPr>
          <w:rFonts w:ascii="Arial" w:hAnsi="Arial" w:cs="Arial"/>
          <w:sz w:val="24"/>
          <w:szCs w:val="24"/>
        </w:rPr>
        <w:t xml:space="preserve"> in terms of</w:t>
      </w:r>
      <w:r w:rsidR="001E37F2">
        <w:rPr>
          <w:rFonts w:ascii="Arial" w:hAnsi="Arial" w:cs="Arial"/>
          <w:sz w:val="24"/>
          <w:szCs w:val="24"/>
        </w:rPr>
        <w:t xml:space="preserve"> </w:t>
      </w:r>
      <w:r w:rsidRPr="005D00F1">
        <w:rPr>
          <w:rFonts w:ascii="Arial" w:hAnsi="Arial" w:cs="Arial"/>
          <w:sz w:val="24"/>
          <w:szCs w:val="24"/>
        </w:rPr>
        <w:t xml:space="preserve">permitted weights and suitable tow hitch and wiring. </w:t>
      </w:r>
    </w:p>
    <w:p w14:paraId="6201844F" w14:textId="7DB92CC5" w:rsidR="00E33A32" w:rsidRPr="005D00F1" w:rsidRDefault="004E51DD" w:rsidP="00E83E16">
      <w:pPr>
        <w:pStyle w:val="NoSpacing"/>
        <w:numPr>
          <w:ilvl w:val="0"/>
          <w:numId w:val="7"/>
        </w:numPr>
        <w:ind w:left="284" w:hanging="284"/>
        <w:rPr>
          <w:rFonts w:ascii="Arial" w:hAnsi="Arial" w:cs="Arial"/>
          <w:sz w:val="24"/>
          <w:szCs w:val="24"/>
        </w:rPr>
      </w:pPr>
      <w:r w:rsidRPr="005D00F1">
        <w:rPr>
          <w:rFonts w:ascii="Arial" w:hAnsi="Arial" w:cs="Arial"/>
          <w:sz w:val="24"/>
          <w:szCs w:val="24"/>
        </w:rPr>
        <w:t xml:space="preserve">The </w:t>
      </w:r>
      <w:r w:rsidR="00970A3C" w:rsidRPr="005D00F1">
        <w:rPr>
          <w:rFonts w:ascii="Arial" w:hAnsi="Arial" w:cs="Arial"/>
          <w:sz w:val="24"/>
          <w:szCs w:val="24"/>
        </w:rPr>
        <w:t>driver</w:t>
      </w:r>
      <w:r w:rsidR="00DE29FD" w:rsidRPr="005D00F1">
        <w:rPr>
          <w:rFonts w:ascii="Arial" w:hAnsi="Arial" w:cs="Arial"/>
          <w:sz w:val="24"/>
          <w:szCs w:val="24"/>
        </w:rPr>
        <w:t xml:space="preserve"> towing </w:t>
      </w:r>
      <w:r w:rsidRPr="005D00F1">
        <w:rPr>
          <w:rFonts w:ascii="Arial" w:hAnsi="Arial" w:cs="Arial"/>
          <w:sz w:val="24"/>
          <w:szCs w:val="24"/>
        </w:rPr>
        <w:t>must ensure t</w:t>
      </w:r>
      <w:r w:rsidR="00E33A32" w:rsidRPr="005D00F1">
        <w:rPr>
          <w:rFonts w:ascii="Arial" w:hAnsi="Arial" w:cs="Arial"/>
          <w:sz w:val="24"/>
          <w:szCs w:val="24"/>
        </w:rPr>
        <w:t>he trailer display</w:t>
      </w:r>
      <w:r w:rsidRPr="005D00F1">
        <w:rPr>
          <w:rFonts w:ascii="Arial" w:hAnsi="Arial" w:cs="Arial"/>
          <w:sz w:val="24"/>
          <w:szCs w:val="24"/>
        </w:rPr>
        <w:t>s</w:t>
      </w:r>
      <w:r w:rsidR="00E33A32" w:rsidRPr="005D00F1">
        <w:rPr>
          <w:rFonts w:ascii="Arial" w:hAnsi="Arial" w:cs="Arial"/>
          <w:sz w:val="24"/>
          <w:szCs w:val="24"/>
        </w:rPr>
        <w:t xml:space="preserve"> the correct number plate for the towing vehicle. </w:t>
      </w:r>
    </w:p>
    <w:p w14:paraId="2FB21C32" w14:textId="1FD8A95C" w:rsidR="00E33A32" w:rsidRPr="00906AE3" w:rsidRDefault="00E33A32" w:rsidP="00906AE3">
      <w:pPr>
        <w:pStyle w:val="NoSpacing"/>
        <w:numPr>
          <w:ilvl w:val="0"/>
          <w:numId w:val="7"/>
        </w:numPr>
        <w:ind w:left="284" w:hanging="284"/>
        <w:rPr>
          <w:rFonts w:ascii="Arial" w:hAnsi="Arial" w:cs="Arial"/>
          <w:sz w:val="24"/>
          <w:szCs w:val="24"/>
        </w:rPr>
      </w:pPr>
      <w:r w:rsidRPr="005D00F1">
        <w:rPr>
          <w:rFonts w:ascii="Arial" w:hAnsi="Arial" w:cs="Arial"/>
          <w:sz w:val="24"/>
          <w:szCs w:val="24"/>
        </w:rPr>
        <w:t xml:space="preserve">The driver </w:t>
      </w:r>
      <w:r w:rsidR="00970A3C" w:rsidRPr="005D00F1">
        <w:rPr>
          <w:rFonts w:ascii="Arial" w:hAnsi="Arial" w:cs="Arial"/>
          <w:sz w:val="24"/>
          <w:szCs w:val="24"/>
        </w:rPr>
        <w:t xml:space="preserve">towing </w:t>
      </w:r>
      <w:r w:rsidRPr="005D00F1">
        <w:rPr>
          <w:rFonts w:ascii="Arial" w:hAnsi="Arial" w:cs="Arial"/>
          <w:sz w:val="24"/>
          <w:szCs w:val="24"/>
        </w:rPr>
        <w:t>must ensure that the vehicle is insured to tow</w:t>
      </w:r>
      <w:r w:rsidR="00906AE3">
        <w:rPr>
          <w:rFonts w:ascii="Arial" w:hAnsi="Arial" w:cs="Arial"/>
          <w:sz w:val="24"/>
          <w:szCs w:val="24"/>
        </w:rPr>
        <w:t>, with third party insurance extended to the trailer.</w:t>
      </w:r>
    </w:p>
    <w:p w14:paraId="1FE938FB" w14:textId="2F8872AE" w:rsidR="00924B0F" w:rsidRPr="005D00F1" w:rsidRDefault="00396B1F" w:rsidP="00E83E16">
      <w:pPr>
        <w:pStyle w:val="NoSpacing"/>
        <w:numPr>
          <w:ilvl w:val="0"/>
          <w:numId w:val="7"/>
        </w:numPr>
        <w:ind w:left="284" w:hanging="284"/>
        <w:rPr>
          <w:rFonts w:ascii="Arial" w:hAnsi="Arial" w:cs="Arial"/>
          <w:sz w:val="24"/>
          <w:szCs w:val="24"/>
        </w:rPr>
      </w:pPr>
      <w:r w:rsidRPr="005D00F1">
        <w:rPr>
          <w:rFonts w:ascii="Arial" w:hAnsi="Arial" w:cs="Arial"/>
          <w:sz w:val="24"/>
          <w:szCs w:val="24"/>
        </w:rPr>
        <w:t>The driver towing must ensure the</w:t>
      </w:r>
      <w:r w:rsidR="001E3465" w:rsidRPr="005D00F1">
        <w:rPr>
          <w:rFonts w:ascii="Arial" w:hAnsi="Arial" w:cs="Arial"/>
          <w:sz w:val="24"/>
          <w:szCs w:val="24"/>
        </w:rPr>
        <w:t xml:space="preserve">y have </w:t>
      </w:r>
      <w:r w:rsidR="00C043E9" w:rsidRPr="005D00F1">
        <w:rPr>
          <w:rFonts w:ascii="Arial" w:hAnsi="Arial" w:cs="Arial"/>
          <w:sz w:val="24"/>
          <w:szCs w:val="24"/>
        </w:rPr>
        <w:t xml:space="preserve">provision for </w:t>
      </w:r>
      <w:r w:rsidR="001E3465" w:rsidRPr="005D00F1">
        <w:rPr>
          <w:rFonts w:ascii="Arial" w:hAnsi="Arial" w:cs="Arial"/>
          <w:sz w:val="24"/>
          <w:szCs w:val="24"/>
        </w:rPr>
        <w:t xml:space="preserve">recovery </w:t>
      </w:r>
      <w:r w:rsidR="00E33A32" w:rsidRPr="005D00F1">
        <w:rPr>
          <w:rFonts w:ascii="Arial" w:hAnsi="Arial" w:cs="Arial"/>
          <w:sz w:val="24"/>
          <w:szCs w:val="24"/>
        </w:rPr>
        <w:t xml:space="preserve">in the event of vehicle or trailer failure. </w:t>
      </w:r>
    </w:p>
    <w:p w14:paraId="3E798E11" w14:textId="1AC49DF4" w:rsidR="00924B0F" w:rsidRPr="005D00F1" w:rsidRDefault="00924B0F" w:rsidP="00E83E16">
      <w:pPr>
        <w:pStyle w:val="NoSpacing"/>
        <w:numPr>
          <w:ilvl w:val="0"/>
          <w:numId w:val="7"/>
        </w:numPr>
        <w:ind w:left="284" w:hanging="284"/>
        <w:rPr>
          <w:rFonts w:ascii="Arial" w:hAnsi="Arial" w:cs="Arial"/>
          <w:sz w:val="24"/>
          <w:szCs w:val="24"/>
        </w:rPr>
      </w:pPr>
      <w:r w:rsidRPr="005D00F1">
        <w:rPr>
          <w:rFonts w:ascii="Arial" w:hAnsi="Arial" w:cs="Arial"/>
          <w:sz w:val="24"/>
          <w:szCs w:val="24"/>
        </w:rPr>
        <w:t xml:space="preserve">Any fines or other legal consequences in respect of towing a trailer are the responsibility of the </w:t>
      </w:r>
      <w:r w:rsidR="00BB187A">
        <w:rPr>
          <w:rFonts w:ascii="Arial" w:hAnsi="Arial" w:cs="Arial"/>
          <w:sz w:val="24"/>
          <w:szCs w:val="24"/>
        </w:rPr>
        <w:t>d</w:t>
      </w:r>
      <w:r w:rsidR="00BB187A" w:rsidRPr="005D00F1">
        <w:rPr>
          <w:rFonts w:ascii="Arial" w:hAnsi="Arial" w:cs="Arial"/>
          <w:sz w:val="24"/>
          <w:szCs w:val="24"/>
        </w:rPr>
        <w:t>river</w:t>
      </w:r>
      <w:r w:rsidRPr="005D00F1">
        <w:rPr>
          <w:rFonts w:ascii="Arial" w:hAnsi="Arial" w:cs="Arial"/>
          <w:sz w:val="24"/>
          <w:szCs w:val="24"/>
        </w:rPr>
        <w:t xml:space="preserve">. </w:t>
      </w:r>
    </w:p>
    <w:p w14:paraId="19D30289" w14:textId="78D9FF4E" w:rsidR="00E33A32" w:rsidRPr="005D00F1" w:rsidRDefault="00E33A32" w:rsidP="00E83E16">
      <w:pPr>
        <w:pStyle w:val="NoSpacing"/>
        <w:numPr>
          <w:ilvl w:val="0"/>
          <w:numId w:val="7"/>
        </w:numPr>
        <w:ind w:left="284" w:hanging="284"/>
        <w:rPr>
          <w:rFonts w:ascii="Arial" w:hAnsi="Arial" w:cs="Arial"/>
          <w:sz w:val="24"/>
          <w:szCs w:val="24"/>
        </w:rPr>
      </w:pPr>
      <w:r w:rsidRPr="005D00F1">
        <w:rPr>
          <w:rFonts w:ascii="Arial" w:hAnsi="Arial" w:cs="Arial"/>
          <w:sz w:val="24"/>
          <w:szCs w:val="24"/>
        </w:rPr>
        <w:t xml:space="preserve">The driver must carry out basic checks prior to undertaking any </w:t>
      </w:r>
      <w:r w:rsidR="00BB187A">
        <w:rPr>
          <w:rFonts w:ascii="Arial" w:hAnsi="Arial" w:cs="Arial"/>
          <w:sz w:val="24"/>
          <w:szCs w:val="24"/>
        </w:rPr>
        <w:t>j</w:t>
      </w:r>
      <w:r w:rsidR="00BB187A" w:rsidRPr="005D00F1">
        <w:rPr>
          <w:rFonts w:ascii="Arial" w:hAnsi="Arial" w:cs="Arial"/>
          <w:sz w:val="24"/>
          <w:szCs w:val="24"/>
        </w:rPr>
        <w:t>ourney</w:t>
      </w:r>
      <w:r w:rsidRPr="005D00F1">
        <w:rPr>
          <w:rFonts w:ascii="Arial" w:hAnsi="Arial" w:cs="Arial"/>
          <w:sz w:val="24"/>
          <w:szCs w:val="24"/>
        </w:rPr>
        <w:t xml:space="preserve">. </w:t>
      </w:r>
    </w:p>
    <w:p w14:paraId="07891090" w14:textId="43CC782D" w:rsidR="00E33A32" w:rsidRPr="00630BDB" w:rsidRDefault="00E33A32" w:rsidP="00791422">
      <w:pPr>
        <w:pStyle w:val="NoSpacing"/>
        <w:numPr>
          <w:ilvl w:val="0"/>
          <w:numId w:val="7"/>
        </w:numPr>
        <w:ind w:left="284" w:hanging="284"/>
        <w:rPr>
          <w:rFonts w:ascii="Arial" w:hAnsi="Arial" w:cs="Arial"/>
          <w:sz w:val="24"/>
          <w:szCs w:val="24"/>
        </w:rPr>
      </w:pPr>
      <w:r w:rsidRPr="005D00F1">
        <w:rPr>
          <w:rFonts w:ascii="Arial" w:hAnsi="Arial" w:cs="Arial"/>
          <w:sz w:val="24"/>
          <w:szCs w:val="24"/>
        </w:rPr>
        <w:t xml:space="preserve">For more </w:t>
      </w:r>
      <w:r w:rsidRPr="00630BDB">
        <w:rPr>
          <w:rFonts w:ascii="Arial" w:hAnsi="Arial" w:cs="Arial"/>
          <w:sz w:val="24"/>
          <w:szCs w:val="24"/>
        </w:rPr>
        <w:t xml:space="preserve">information see: </w:t>
      </w:r>
      <w:hyperlink r:id="rId9" w:history="1">
        <w:r w:rsidR="00630BDB" w:rsidRPr="00427DA9">
          <w:rPr>
            <w:rStyle w:val="Hyperlink"/>
            <w:rFonts w:ascii="Arial" w:hAnsi="Arial" w:cs="Arial"/>
            <w:sz w:val="24"/>
            <w:szCs w:val="24"/>
          </w:rPr>
          <w:t>https://www.gov.uk/towing-with-car</w:t>
        </w:r>
      </w:hyperlink>
      <w:r w:rsidR="00630BDB">
        <w:rPr>
          <w:rFonts w:ascii="Arial" w:hAnsi="Arial" w:cs="Arial"/>
          <w:sz w:val="24"/>
          <w:szCs w:val="24"/>
        </w:rPr>
        <w:t xml:space="preserve"> </w:t>
      </w:r>
      <w:r w:rsidRPr="00630BDB">
        <w:rPr>
          <w:rFonts w:ascii="Arial" w:hAnsi="Arial" w:cs="Arial"/>
          <w:sz w:val="24"/>
          <w:szCs w:val="24"/>
        </w:rPr>
        <w:t xml:space="preserve"> </w:t>
      </w:r>
    </w:p>
    <w:p w14:paraId="1AEF8424" w14:textId="77777777" w:rsidR="00E33A32" w:rsidRPr="005D00F1" w:rsidRDefault="00E33A32" w:rsidP="00791422">
      <w:pPr>
        <w:pStyle w:val="NoSpacing"/>
        <w:ind w:left="284" w:hanging="284"/>
        <w:rPr>
          <w:rFonts w:ascii="Arial" w:hAnsi="Arial" w:cs="Arial"/>
          <w:sz w:val="24"/>
          <w:szCs w:val="24"/>
        </w:rPr>
      </w:pPr>
    </w:p>
    <w:p w14:paraId="7319B7A8" w14:textId="34DD83D6" w:rsidR="00E33A32" w:rsidRPr="005D00F1" w:rsidRDefault="00E33A32" w:rsidP="00791422">
      <w:pPr>
        <w:pStyle w:val="NoSpacing"/>
        <w:ind w:left="284" w:hanging="284"/>
        <w:rPr>
          <w:rFonts w:ascii="Arial" w:hAnsi="Arial" w:cs="Arial"/>
          <w:b/>
          <w:bCs/>
          <w:sz w:val="24"/>
          <w:szCs w:val="24"/>
        </w:rPr>
      </w:pPr>
      <w:r w:rsidRPr="005D00F1">
        <w:rPr>
          <w:rFonts w:ascii="Arial" w:hAnsi="Arial" w:cs="Arial"/>
          <w:b/>
          <w:bCs/>
          <w:sz w:val="24"/>
          <w:szCs w:val="24"/>
        </w:rPr>
        <w:t xml:space="preserve">Loading </w:t>
      </w:r>
    </w:p>
    <w:p w14:paraId="56F342BA" w14:textId="2EE475DC" w:rsidR="00E33A32" w:rsidRPr="001268C5" w:rsidRDefault="00E33A32" w:rsidP="00791422">
      <w:pPr>
        <w:pStyle w:val="NoSpacing"/>
        <w:numPr>
          <w:ilvl w:val="0"/>
          <w:numId w:val="17"/>
        </w:numPr>
        <w:ind w:left="284" w:hanging="284"/>
        <w:rPr>
          <w:rFonts w:ascii="Arial" w:hAnsi="Arial" w:cs="Arial"/>
          <w:sz w:val="24"/>
          <w:szCs w:val="24"/>
        </w:rPr>
      </w:pPr>
      <w:r w:rsidRPr="001268C5">
        <w:rPr>
          <w:rFonts w:ascii="Arial" w:hAnsi="Arial" w:cs="Arial"/>
          <w:sz w:val="24"/>
          <w:szCs w:val="24"/>
        </w:rPr>
        <w:t xml:space="preserve">The </w:t>
      </w:r>
      <w:r w:rsidR="00B54A23" w:rsidRPr="001268C5">
        <w:rPr>
          <w:rFonts w:ascii="Arial" w:hAnsi="Arial" w:cs="Arial"/>
          <w:sz w:val="24"/>
          <w:szCs w:val="24"/>
        </w:rPr>
        <w:t xml:space="preserve">driver </w:t>
      </w:r>
      <w:r w:rsidRPr="001268C5">
        <w:rPr>
          <w:rFonts w:ascii="Arial" w:hAnsi="Arial" w:cs="Arial"/>
          <w:sz w:val="24"/>
          <w:szCs w:val="24"/>
        </w:rPr>
        <w:t>is responsible for ensuring</w:t>
      </w:r>
      <w:r w:rsidR="005F2819" w:rsidRPr="001268C5">
        <w:rPr>
          <w:rFonts w:ascii="Arial" w:hAnsi="Arial" w:cs="Arial"/>
          <w:sz w:val="24"/>
          <w:szCs w:val="24"/>
        </w:rPr>
        <w:t xml:space="preserve"> the </w:t>
      </w:r>
      <w:r w:rsidRPr="001268C5">
        <w:rPr>
          <w:rFonts w:ascii="Arial" w:hAnsi="Arial" w:cs="Arial"/>
          <w:sz w:val="24"/>
          <w:szCs w:val="24"/>
        </w:rPr>
        <w:t xml:space="preserve">plated weight of the trailer </w:t>
      </w:r>
      <w:r w:rsidR="00791422">
        <w:rPr>
          <w:rFonts w:ascii="Arial" w:hAnsi="Arial" w:cs="Arial"/>
          <w:sz w:val="24"/>
          <w:szCs w:val="24"/>
        </w:rPr>
        <w:t xml:space="preserve">is </w:t>
      </w:r>
      <w:r w:rsidRPr="001268C5">
        <w:rPr>
          <w:rFonts w:ascii="Arial" w:hAnsi="Arial" w:cs="Arial"/>
          <w:sz w:val="24"/>
          <w:szCs w:val="24"/>
        </w:rPr>
        <w:t xml:space="preserve">not exceeded. </w:t>
      </w:r>
    </w:p>
    <w:p w14:paraId="734F3AF4" w14:textId="4EAD3A10" w:rsidR="00E33A32" w:rsidRPr="005D00F1" w:rsidRDefault="00E33A32" w:rsidP="00791422">
      <w:pPr>
        <w:pStyle w:val="NoSpacing"/>
        <w:numPr>
          <w:ilvl w:val="0"/>
          <w:numId w:val="8"/>
        </w:numPr>
        <w:ind w:left="284" w:hanging="284"/>
        <w:rPr>
          <w:rFonts w:ascii="Arial" w:hAnsi="Arial" w:cs="Arial"/>
          <w:sz w:val="24"/>
          <w:szCs w:val="24"/>
        </w:rPr>
      </w:pPr>
      <w:r w:rsidRPr="005D00F1">
        <w:rPr>
          <w:rFonts w:ascii="Arial" w:hAnsi="Arial" w:cs="Arial"/>
          <w:sz w:val="24"/>
          <w:szCs w:val="24"/>
        </w:rPr>
        <w:t xml:space="preserve">The load should be distributed to lower the centre of gravity as much as possible, the load should be centred across the vehicle and the nose weight should be within the towing vehicle manufacturers specified range. </w:t>
      </w:r>
    </w:p>
    <w:p w14:paraId="36DBDA7B" w14:textId="074FAE28" w:rsidR="00E33A32" w:rsidRPr="005D00F1" w:rsidRDefault="00E33A32" w:rsidP="00791422">
      <w:pPr>
        <w:pStyle w:val="NoSpacing"/>
        <w:numPr>
          <w:ilvl w:val="0"/>
          <w:numId w:val="8"/>
        </w:numPr>
        <w:ind w:left="284" w:hanging="284"/>
        <w:rPr>
          <w:rFonts w:ascii="Arial" w:hAnsi="Arial" w:cs="Arial"/>
          <w:sz w:val="24"/>
          <w:szCs w:val="24"/>
        </w:rPr>
      </w:pPr>
      <w:r w:rsidRPr="005D00F1">
        <w:rPr>
          <w:rFonts w:ascii="Arial" w:hAnsi="Arial" w:cs="Arial"/>
          <w:sz w:val="24"/>
          <w:szCs w:val="24"/>
        </w:rPr>
        <w:t xml:space="preserve">Loads should be secured, preferably with ratchet type straps and thought should be given to the consequences of failure of any given restraint. </w:t>
      </w:r>
    </w:p>
    <w:p w14:paraId="22457DC9" w14:textId="77777777" w:rsidR="00E33A32" w:rsidRPr="005D00F1" w:rsidRDefault="00E33A32" w:rsidP="00E83E16">
      <w:pPr>
        <w:pStyle w:val="NoSpacing"/>
        <w:ind w:left="284" w:hanging="284"/>
        <w:rPr>
          <w:rFonts w:ascii="Arial" w:hAnsi="Arial" w:cs="Arial"/>
          <w:sz w:val="24"/>
          <w:szCs w:val="24"/>
        </w:rPr>
      </w:pPr>
    </w:p>
    <w:p w14:paraId="2E4D5C45" w14:textId="03544F49" w:rsidR="00E33A32" w:rsidRPr="005D00F1" w:rsidRDefault="00E0037A" w:rsidP="00E83E16">
      <w:pPr>
        <w:pStyle w:val="NoSpacing"/>
        <w:rPr>
          <w:rFonts w:ascii="Arial" w:hAnsi="Arial" w:cs="Arial"/>
          <w:b/>
          <w:bCs/>
          <w:sz w:val="24"/>
          <w:szCs w:val="24"/>
        </w:rPr>
      </w:pPr>
      <w:r>
        <w:rPr>
          <w:rFonts w:ascii="Arial" w:hAnsi="Arial" w:cs="Arial"/>
          <w:b/>
          <w:bCs/>
          <w:sz w:val="24"/>
          <w:szCs w:val="24"/>
        </w:rPr>
        <w:t xml:space="preserve">Trailer </w:t>
      </w:r>
      <w:r w:rsidR="00E33A32" w:rsidRPr="005D00F1">
        <w:rPr>
          <w:rFonts w:ascii="Arial" w:hAnsi="Arial" w:cs="Arial"/>
          <w:b/>
          <w:bCs/>
          <w:sz w:val="24"/>
          <w:szCs w:val="24"/>
        </w:rPr>
        <w:t xml:space="preserve">Return </w:t>
      </w:r>
    </w:p>
    <w:p w14:paraId="1672277A" w14:textId="515386DB" w:rsidR="00E33A32" w:rsidRPr="005D00F1" w:rsidRDefault="00E33A32" w:rsidP="00E83E16">
      <w:pPr>
        <w:pStyle w:val="NoSpacing"/>
        <w:rPr>
          <w:rFonts w:ascii="Arial" w:hAnsi="Arial" w:cs="Arial"/>
          <w:sz w:val="24"/>
          <w:szCs w:val="24"/>
        </w:rPr>
      </w:pPr>
      <w:r w:rsidRPr="005D00F1">
        <w:rPr>
          <w:rFonts w:ascii="Arial" w:hAnsi="Arial" w:cs="Arial"/>
          <w:sz w:val="24"/>
          <w:szCs w:val="24"/>
        </w:rPr>
        <w:t xml:space="preserve">The trailers are maintained by volunteers, please use them with respect and return them in </w:t>
      </w:r>
      <w:r w:rsidR="00883AC6">
        <w:rPr>
          <w:rFonts w:ascii="Arial" w:hAnsi="Arial" w:cs="Arial"/>
          <w:sz w:val="24"/>
          <w:szCs w:val="24"/>
        </w:rPr>
        <w:t xml:space="preserve">an acceptable </w:t>
      </w:r>
      <w:r w:rsidRPr="005D00F1">
        <w:rPr>
          <w:rFonts w:ascii="Arial" w:hAnsi="Arial" w:cs="Arial"/>
          <w:sz w:val="24"/>
          <w:szCs w:val="24"/>
        </w:rPr>
        <w:t xml:space="preserve">condition. </w:t>
      </w:r>
      <w:r w:rsidR="002C5742" w:rsidRPr="005D00F1">
        <w:rPr>
          <w:rFonts w:ascii="Arial" w:hAnsi="Arial" w:cs="Arial"/>
          <w:sz w:val="24"/>
          <w:szCs w:val="24"/>
        </w:rPr>
        <w:t xml:space="preserve">They are to be </w:t>
      </w:r>
      <w:r w:rsidR="00D13470" w:rsidRPr="005D00F1">
        <w:rPr>
          <w:rFonts w:ascii="Arial" w:hAnsi="Arial" w:cs="Arial"/>
          <w:sz w:val="24"/>
          <w:szCs w:val="24"/>
        </w:rPr>
        <w:t xml:space="preserve">returned </w:t>
      </w:r>
      <w:r w:rsidR="00776CFC" w:rsidRPr="005D00F1">
        <w:rPr>
          <w:rFonts w:ascii="Arial" w:hAnsi="Arial" w:cs="Arial"/>
          <w:sz w:val="24"/>
          <w:szCs w:val="24"/>
        </w:rPr>
        <w:t>clean inside and out</w:t>
      </w:r>
      <w:r w:rsidRPr="005D00F1">
        <w:rPr>
          <w:rFonts w:ascii="Arial" w:hAnsi="Arial" w:cs="Arial"/>
          <w:sz w:val="24"/>
          <w:szCs w:val="24"/>
        </w:rPr>
        <w:t xml:space="preserve">. </w:t>
      </w:r>
    </w:p>
    <w:p w14:paraId="0B747B04" w14:textId="77777777" w:rsidR="002F61CA" w:rsidRPr="005D00F1" w:rsidRDefault="002F61CA" w:rsidP="00E83E16">
      <w:pPr>
        <w:pStyle w:val="NoSpacing"/>
        <w:rPr>
          <w:rFonts w:ascii="Arial" w:hAnsi="Arial" w:cs="Arial"/>
          <w:sz w:val="24"/>
          <w:szCs w:val="24"/>
        </w:rPr>
      </w:pPr>
    </w:p>
    <w:p w14:paraId="17C15A58" w14:textId="0B3D1A30" w:rsidR="00E33A32" w:rsidRPr="005D00F1" w:rsidRDefault="00E33A32" w:rsidP="00E83E16">
      <w:pPr>
        <w:pStyle w:val="NoSpacing"/>
        <w:rPr>
          <w:rFonts w:ascii="Arial" w:hAnsi="Arial" w:cs="Arial"/>
          <w:b/>
          <w:bCs/>
          <w:sz w:val="24"/>
          <w:szCs w:val="24"/>
        </w:rPr>
      </w:pPr>
      <w:r w:rsidRPr="005D00F1">
        <w:rPr>
          <w:rFonts w:ascii="Arial" w:hAnsi="Arial" w:cs="Arial"/>
          <w:b/>
          <w:bCs/>
          <w:sz w:val="24"/>
          <w:szCs w:val="24"/>
        </w:rPr>
        <w:t>Damage</w:t>
      </w:r>
    </w:p>
    <w:p w14:paraId="49AAEA9F" w14:textId="7541D6D9" w:rsidR="00F653E7" w:rsidRPr="005D00F1" w:rsidRDefault="00CE2AF2" w:rsidP="00E83E16">
      <w:pPr>
        <w:pStyle w:val="NoSpacing"/>
        <w:rPr>
          <w:rFonts w:ascii="Arial" w:hAnsi="Arial" w:cs="Arial"/>
          <w:sz w:val="24"/>
          <w:szCs w:val="24"/>
        </w:rPr>
      </w:pPr>
      <w:r w:rsidRPr="005D00F1">
        <w:rPr>
          <w:rFonts w:ascii="Arial" w:hAnsi="Arial" w:cs="Arial"/>
          <w:sz w:val="24"/>
          <w:szCs w:val="24"/>
        </w:rPr>
        <w:t>Any</w:t>
      </w:r>
      <w:r w:rsidR="00382D56" w:rsidRPr="005D00F1">
        <w:rPr>
          <w:rFonts w:ascii="Arial" w:hAnsi="Arial" w:cs="Arial"/>
          <w:sz w:val="24"/>
          <w:szCs w:val="24"/>
        </w:rPr>
        <w:t xml:space="preserve"> concerns, </w:t>
      </w:r>
      <w:r w:rsidRPr="005D00F1">
        <w:rPr>
          <w:rFonts w:ascii="Arial" w:hAnsi="Arial" w:cs="Arial"/>
          <w:sz w:val="24"/>
          <w:szCs w:val="24"/>
        </w:rPr>
        <w:t>damage</w:t>
      </w:r>
      <w:r w:rsidR="00382D56" w:rsidRPr="005D00F1">
        <w:rPr>
          <w:rFonts w:ascii="Arial" w:hAnsi="Arial" w:cs="Arial"/>
          <w:sz w:val="24"/>
          <w:szCs w:val="24"/>
        </w:rPr>
        <w:t xml:space="preserve"> or </w:t>
      </w:r>
      <w:r w:rsidRPr="005D00F1">
        <w:rPr>
          <w:rFonts w:ascii="Arial" w:hAnsi="Arial" w:cs="Arial"/>
          <w:sz w:val="24"/>
          <w:szCs w:val="24"/>
        </w:rPr>
        <w:t xml:space="preserve">defects must be reported </w:t>
      </w:r>
      <w:r w:rsidR="005B03B1" w:rsidRPr="005D00F1">
        <w:rPr>
          <w:rFonts w:ascii="Arial" w:hAnsi="Arial" w:cs="Arial"/>
          <w:sz w:val="24"/>
          <w:szCs w:val="24"/>
        </w:rPr>
        <w:t xml:space="preserve">immediately </w:t>
      </w:r>
      <w:r w:rsidRPr="005D00F1">
        <w:rPr>
          <w:rFonts w:ascii="Arial" w:hAnsi="Arial" w:cs="Arial"/>
          <w:sz w:val="24"/>
          <w:szCs w:val="24"/>
        </w:rPr>
        <w:t xml:space="preserve">to the </w:t>
      </w:r>
      <w:r w:rsidR="000C3251" w:rsidRPr="005D00F1">
        <w:rPr>
          <w:rFonts w:ascii="Arial" w:hAnsi="Arial" w:cs="Arial"/>
          <w:sz w:val="24"/>
          <w:szCs w:val="24"/>
        </w:rPr>
        <w:t>indiv</w:t>
      </w:r>
      <w:r w:rsidR="00B65C8C" w:rsidRPr="005D00F1">
        <w:rPr>
          <w:rFonts w:ascii="Arial" w:hAnsi="Arial" w:cs="Arial"/>
          <w:sz w:val="24"/>
          <w:szCs w:val="24"/>
        </w:rPr>
        <w:t xml:space="preserve">idual coordinating the </w:t>
      </w:r>
      <w:r w:rsidR="00F653E7" w:rsidRPr="005D00F1">
        <w:rPr>
          <w:rFonts w:ascii="Arial" w:hAnsi="Arial" w:cs="Arial"/>
          <w:sz w:val="24"/>
          <w:szCs w:val="24"/>
        </w:rPr>
        <w:t xml:space="preserve">loan of the </w:t>
      </w:r>
      <w:r w:rsidR="00B65C8C" w:rsidRPr="005D00F1">
        <w:rPr>
          <w:rFonts w:ascii="Arial" w:hAnsi="Arial" w:cs="Arial"/>
          <w:sz w:val="24"/>
          <w:szCs w:val="24"/>
        </w:rPr>
        <w:t xml:space="preserve">trailer </w:t>
      </w:r>
      <w:r w:rsidR="00F653E7" w:rsidRPr="005D00F1">
        <w:rPr>
          <w:rFonts w:ascii="Arial" w:hAnsi="Arial" w:cs="Arial"/>
          <w:sz w:val="24"/>
          <w:szCs w:val="24"/>
        </w:rPr>
        <w:t xml:space="preserve">so that it can be </w:t>
      </w:r>
      <w:r w:rsidR="00693DEC" w:rsidRPr="005D00F1">
        <w:rPr>
          <w:rFonts w:ascii="Arial" w:hAnsi="Arial" w:cs="Arial"/>
          <w:sz w:val="24"/>
          <w:szCs w:val="24"/>
        </w:rPr>
        <w:t>assessed</w:t>
      </w:r>
      <w:r w:rsidR="00487DD2" w:rsidRPr="005D00F1">
        <w:rPr>
          <w:rFonts w:ascii="Arial" w:hAnsi="Arial" w:cs="Arial"/>
          <w:sz w:val="24"/>
          <w:szCs w:val="24"/>
        </w:rPr>
        <w:t>/</w:t>
      </w:r>
      <w:r w:rsidR="00F653E7" w:rsidRPr="005D00F1">
        <w:rPr>
          <w:rFonts w:ascii="Arial" w:hAnsi="Arial" w:cs="Arial"/>
          <w:sz w:val="24"/>
          <w:szCs w:val="24"/>
        </w:rPr>
        <w:t>repaired promptly.</w:t>
      </w:r>
      <w:r w:rsidR="00682102" w:rsidRPr="005D00F1">
        <w:rPr>
          <w:rFonts w:ascii="Arial" w:hAnsi="Arial" w:cs="Arial"/>
          <w:sz w:val="24"/>
          <w:szCs w:val="24"/>
        </w:rPr>
        <w:t xml:space="preserve"> </w:t>
      </w:r>
      <w:r w:rsidR="004B532C" w:rsidRPr="005D00F1">
        <w:rPr>
          <w:rFonts w:ascii="Arial" w:hAnsi="Arial" w:cs="Arial"/>
          <w:sz w:val="24"/>
          <w:szCs w:val="24"/>
        </w:rPr>
        <w:t xml:space="preserve">This may include pictures </w:t>
      </w:r>
      <w:r w:rsidR="00A72D56" w:rsidRPr="005D00F1">
        <w:rPr>
          <w:rFonts w:ascii="Arial" w:hAnsi="Arial" w:cs="Arial"/>
          <w:sz w:val="24"/>
          <w:szCs w:val="24"/>
        </w:rPr>
        <w:t>as necessary.</w:t>
      </w:r>
      <w:r w:rsidR="0099725D">
        <w:rPr>
          <w:rFonts w:ascii="Arial" w:hAnsi="Arial" w:cs="Arial"/>
          <w:sz w:val="24"/>
          <w:szCs w:val="24"/>
        </w:rPr>
        <w:t xml:space="preserve"> </w:t>
      </w:r>
    </w:p>
    <w:p w14:paraId="33A48207" w14:textId="77777777" w:rsidR="00CE2AF2" w:rsidRPr="005D00F1" w:rsidRDefault="00CE2AF2" w:rsidP="00E83E16">
      <w:pPr>
        <w:pStyle w:val="NoSpacing"/>
        <w:rPr>
          <w:rFonts w:ascii="Arial" w:hAnsi="Arial" w:cs="Arial"/>
          <w:sz w:val="24"/>
          <w:szCs w:val="24"/>
        </w:rPr>
      </w:pPr>
    </w:p>
    <w:p w14:paraId="491D0748" w14:textId="5179F126" w:rsidR="00CE2AF2" w:rsidRPr="005D00F1" w:rsidRDefault="00BB187A" w:rsidP="00E83E16">
      <w:pPr>
        <w:pStyle w:val="NoSpacing"/>
        <w:rPr>
          <w:rFonts w:ascii="Arial" w:hAnsi="Arial" w:cs="Arial"/>
          <w:sz w:val="24"/>
          <w:szCs w:val="24"/>
        </w:rPr>
      </w:pPr>
      <w:r>
        <w:rPr>
          <w:rFonts w:ascii="Arial" w:hAnsi="Arial" w:cs="Arial"/>
          <w:sz w:val="24"/>
          <w:szCs w:val="24"/>
        </w:rPr>
        <w:t>The cost of all</w:t>
      </w:r>
      <w:r w:rsidR="00CE2AF2" w:rsidRPr="005D00F1">
        <w:rPr>
          <w:rFonts w:ascii="Arial" w:hAnsi="Arial" w:cs="Arial"/>
          <w:sz w:val="24"/>
          <w:szCs w:val="24"/>
        </w:rPr>
        <w:t xml:space="preserve"> minor damage (</w:t>
      </w:r>
      <w:proofErr w:type="gramStart"/>
      <w:r w:rsidR="00CE2AF2" w:rsidRPr="005D00F1">
        <w:rPr>
          <w:rFonts w:ascii="Arial" w:hAnsi="Arial" w:cs="Arial"/>
          <w:sz w:val="24"/>
          <w:szCs w:val="24"/>
        </w:rPr>
        <w:t>e.g.</w:t>
      </w:r>
      <w:proofErr w:type="gramEnd"/>
      <w:r w:rsidR="004031B1">
        <w:rPr>
          <w:rFonts w:ascii="Arial" w:hAnsi="Arial" w:cs="Arial"/>
          <w:sz w:val="24"/>
          <w:szCs w:val="24"/>
        </w:rPr>
        <w:t xml:space="preserve"> </w:t>
      </w:r>
      <w:r w:rsidR="00CE2AF2" w:rsidRPr="005D00F1">
        <w:rPr>
          <w:rFonts w:ascii="Arial" w:hAnsi="Arial" w:cs="Arial"/>
          <w:sz w:val="24"/>
          <w:szCs w:val="24"/>
        </w:rPr>
        <w:t>lights</w:t>
      </w:r>
      <w:r w:rsidR="00D56EEA" w:rsidRPr="005D00F1">
        <w:rPr>
          <w:rFonts w:ascii="Arial" w:hAnsi="Arial" w:cs="Arial"/>
          <w:sz w:val="24"/>
          <w:szCs w:val="24"/>
        </w:rPr>
        <w:t xml:space="preserve"> and wheel trims</w:t>
      </w:r>
      <w:r w:rsidR="00CE2AF2" w:rsidRPr="005D00F1">
        <w:rPr>
          <w:rFonts w:ascii="Arial" w:hAnsi="Arial" w:cs="Arial"/>
          <w:sz w:val="24"/>
          <w:szCs w:val="24"/>
        </w:rPr>
        <w:t xml:space="preserve">) </w:t>
      </w:r>
      <w:r>
        <w:rPr>
          <w:rFonts w:ascii="Arial" w:hAnsi="Arial" w:cs="Arial"/>
          <w:sz w:val="24"/>
          <w:szCs w:val="24"/>
        </w:rPr>
        <w:t>will</w:t>
      </w:r>
      <w:r w:rsidR="00D25469" w:rsidRPr="005D00F1">
        <w:rPr>
          <w:rFonts w:ascii="Arial" w:hAnsi="Arial" w:cs="Arial"/>
          <w:sz w:val="24"/>
          <w:szCs w:val="24"/>
        </w:rPr>
        <w:t xml:space="preserve"> be reclaimed from the </w:t>
      </w:r>
      <w:r>
        <w:rPr>
          <w:rFonts w:ascii="Arial" w:hAnsi="Arial" w:cs="Arial"/>
          <w:sz w:val="24"/>
          <w:szCs w:val="24"/>
        </w:rPr>
        <w:t>hirer of</w:t>
      </w:r>
      <w:r w:rsidR="00622973" w:rsidRPr="005D00F1">
        <w:rPr>
          <w:rFonts w:ascii="Arial" w:hAnsi="Arial" w:cs="Arial"/>
          <w:sz w:val="24"/>
          <w:szCs w:val="24"/>
        </w:rPr>
        <w:t xml:space="preserve"> the trailer</w:t>
      </w:r>
      <w:r w:rsidR="00CE2AF2" w:rsidRPr="005D00F1">
        <w:rPr>
          <w:rFonts w:ascii="Arial" w:hAnsi="Arial" w:cs="Arial"/>
          <w:sz w:val="24"/>
          <w:szCs w:val="24"/>
        </w:rPr>
        <w:t>.</w:t>
      </w:r>
    </w:p>
    <w:p w14:paraId="1E415C4D" w14:textId="77777777" w:rsidR="00CE2AF2" w:rsidRPr="005D00F1" w:rsidRDefault="00CE2AF2" w:rsidP="00E83E16">
      <w:pPr>
        <w:pStyle w:val="NoSpacing"/>
        <w:rPr>
          <w:rFonts w:ascii="Arial" w:hAnsi="Arial" w:cs="Arial"/>
          <w:sz w:val="24"/>
          <w:szCs w:val="24"/>
        </w:rPr>
      </w:pPr>
    </w:p>
    <w:p w14:paraId="02AB5E7B" w14:textId="4A462394" w:rsidR="00421D08" w:rsidRDefault="00421D08">
      <w:pPr>
        <w:spacing w:after="160" w:line="259" w:lineRule="auto"/>
        <w:rPr>
          <w:rFonts w:ascii="Arial" w:hAnsi="Arial" w:cs="Arial"/>
          <w:color w:val="auto"/>
          <w:sz w:val="24"/>
        </w:rPr>
      </w:pPr>
      <w:r>
        <w:rPr>
          <w:rFonts w:ascii="Arial" w:hAnsi="Arial" w:cs="Arial"/>
          <w:sz w:val="24"/>
        </w:rPr>
        <w:br w:type="page"/>
      </w:r>
    </w:p>
    <w:p w14:paraId="10390E29" w14:textId="4BE6F6BC" w:rsidR="00E33A32" w:rsidRDefault="00E33A32" w:rsidP="00E83E16">
      <w:pPr>
        <w:pStyle w:val="NoSpacing"/>
        <w:rPr>
          <w:rFonts w:ascii="Arial" w:hAnsi="Arial" w:cs="Arial"/>
          <w:b/>
          <w:bCs/>
          <w:sz w:val="24"/>
          <w:szCs w:val="24"/>
        </w:rPr>
      </w:pPr>
      <w:r w:rsidRPr="005D00F1">
        <w:rPr>
          <w:rFonts w:ascii="Arial" w:hAnsi="Arial" w:cs="Arial"/>
          <w:b/>
          <w:bCs/>
          <w:sz w:val="24"/>
          <w:szCs w:val="24"/>
        </w:rPr>
        <w:lastRenderedPageBreak/>
        <w:t xml:space="preserve">Every </w:t>
      </w:r>
      <w:r w:rsidR="00BB187A">
        <w:rPr>
          <w:rFonts w:ascii="Arial" w:hAnsi="Arial" w:cs="Arial"/>
          <w:b/>
          <w:bCs/>
          <w:sz w:val="24"/>
          <w:szCs w:val="24"/>
        </w:rPr>
        <w:t>u</w:t>
      </w:r>
      <w:r w:rsidR="00BB187A" w:rsidRPr="005D00F1">
        <w:rPr>
          <w:rFonts w:ascii="Arial" w:hAnsi="Arial" w:cs="Arial"/>
          <w:b/>
          <w:bCs/>
          <w:sz w:val="24"/>
          <w:szCs w:val="24"/>
        </w:rPr>
        <w:t xml:space="preserve">se </w:t>
      </w:r>
      <w:proofErr w:type="gramStart"/>
      <w:r w:rsidR="00683E33" w:rsidRPr="005D00F1">
        <w:rPr>
          <w:rFonts w:ascii="Arial" w:hAnsi="Arial" w:cs="Arial"/>
          <w:b/>
          <w:bCs/>
          <w:sz w:val="24"/>
          <w:szCs w:val="24"/>
        </w:rPr>
        <w:t>checks</w:t>
      </w:r>
      <w:proofErr w:type="gramEnd"/>
    </w:p>
    <w:p w14:paraId="41056752" w14:textId="1BD93864" w:rsidR="0037377E" w:rsidRPr="0037377E" w:rsidRDefault="0037377E" w:rsidP="00E83E16">
      <w:pPr>
        <w:pStyle w:val="NoSpacing"/>
        <w:rPr>
          <w:rFonts w:ascii="Arial" w:hAnsi="Arial" w:cs="Arial"/>
          <w:sz w:val="24"/>
          <w:szCs w:val="24"/>
        </w:rPr>
      </w:pPr>
      <w:r w:rsidRPr="0037377E">
        <w:rPr>
          <w:rFonts w:ascii="Arial" w:hAnsi="Arial" w:cs="Arial"/>
          <w:sz w:val="24"/>
          <w:szCs w:val="24"/>
        </w:rPr>
        <w:t>It is the hirers responsibility to ensure the trailer is suitable for use the following checks should be followed out prior to use of the trailer.</w:t>
      </w:r>
    </w:p>
    <w:p w14:paraId="14279ADD" w14:textId="77777777" w:rsidR="0037377E" w:rsidRPr="005D00F1" w:rsidRDefault="0037377E" w:rsidP="00E83E16">
      <w:pPr>
        <w:pStyle w:val="NoSpacing"/>
        <w:rPr>
          <w:rFonts w:ascii="Arial" w:hAnsi="Arial" w:cs="Arial"/>
          <w:b/>
          <w:bCs/>
          <w:sz w:val="24"/>
          <w:szCs w:val="24"/>
        </w:rPr>
      </w:pPr>
    </w:p>
    <w:p w14:paraId="0BCF1C8F" w14:textId="38F0E9A8" w:rsidR="00E33A32" w:rsidRPr="005D00F1" w:rsidRDefault="00E33A32" w:rsidP="00D2439C">
      <w:pPr>
        <w:pStyle w:val="NoSpacing"/>
        <w:numPr>
          <w:ilvl w:val="0"/>
          <w:numId w:val="9"/>
        </w:numPr>
        <w:ind w:left="284" w:hanging="284"/>
        <w:rPr>
          <w:rFonts w:ascii="Arial" w:hAnsi="Arial" w:cs="Arial"/>
          <w:sz w:val="24"/>
          <w:szCs w:val="24"/>
        </w:rPr>
      </w:pPr>
      <w:r w:rsidRPr="005D00F1">
        <w:rPr>
          <w:rFonts w:ascii="Arial" w:hAnsi="Arial" w:cs="Arial"/>
          <w:sz w:val="24"/>
          <w:szCs w:val="24"/>
        </w:rPr>
        <w:t xml:space="preserve">Check that all lights work. </w:t>
      </w:r>
    </w:p>
    <w:p w14:paraId="16B2774B" w14:textId="7D0C9907" w:rsidR="00E33A32" w:rsidRPr="005D00F1" w:rsidRDefault="00E33A32" w:rsidP="00D2439C">
      <w:pPr>
        <w:pStyle w:val="NoSpacing"/>
        <w:numPr>
          <w:ilvl w:val="0"/>
          <w:numId w:val="9"/>
        </w:numPr>
        <w:ind w:left="284" w:hanging="284"/>
        <w:rPr>
          <w:rFonts w:ascii="Arial" w:hAnsi="Arial" w:cs="Arial"/>
          <w:sz w:val="24"/>
          <w:szCs w:val="24"/>
        </w:rPr>
      </w:pPr>
      <w:r w:rsidRPr="005D00F1">
        <w:rPr>
          <w:rFonts w:ascii="Arial" w:hAnsi="Arial" w:cs="Arial"/>
          <w:sz w:val="24"/>
          <w:szCs w:val="24"/>
        </w:rPr>
        <w:t>Visual inspection of tyres</w:t>
      </w:r>
      <w:r w:rsidR="00016A06">
        <w:rPr>
          <w:rFonts w:ascii="Arial" w:hAnsi="Arial" w:cs="Arial"/>
          <w:sz w:val="24"/>
          <w:szCs w:val="24"/>
        </w:rPr>
        <w:t xml:space="preserve"> </w:t>
      </w:r>
      <w:r w:rsidRPr="005D00F1">
        <w:rPr>
          <w:rFonts w:ascii="Arial" w:hAnsi="Arial" w:cs="Arial"/>
          <w:sz w:val="24"/>
          <w:szCs w:val="24"/>
        </w:rPr>
        <w:t>(</w:t>
      </w:r>
      <w:r w:rsidR="00C06FFB">
        <w:rPr>
          <w:rFonts w:ascii="Arial" w:hAnsi="Arial" w:cs="Arial"/>
          <w:sz w:val="24"/>
          <w:szCs w:val="24"/>
        </w:rPr>
        <w:t xml:space="preserve">minimum </w:t>
      </w:r>
      <w:r w:rsidRPr="005D00F1">
        <w:rPr>
          <w:rFonts w:ascii="Arial" w:hAnsi="Arial" w:cs="Arial"/>
          <w:sz w:val="24"/>
          <w:szCs w:val="24"/>
        </w:rPr>
        <w:t xml:space="preserve">1.6mm over ¾ of the width around the entire circumference, no bulges or deformity). </w:t>
      </w:r>
      <w:r w:rsidR="00542A50">
        <w:rPr>
          <w:rFonts w:ascii="Arial" w:hAnsi="Arial" w:cs="Arial"/>
          <w:sz w:val="24"/>
          <w:szCs w:val="24"/>
        </w:rPr>
        <w:t xml:space="preserve">Be </w:t>
      </w:r>
      <w:r w:rsidR="00345751">
        <w:rPr>
          <w:rFonts w:ascii="Arial" w:hAnsi="Arial" w:cs="Arial"/>
          <w:sz w:val="24"/>
          <w:szCs w:val="24"/>
        </w:rPr>
        <w:t>cautious</w:t>
      </w:r>
      <w:r w:rsidR="00731954">
        <w:rPr>
          <w:rFonts w:ascii="Arial" w:hAnsi="Arial" w:cs="Arial"/>
          <w:sz w:val="24"/>
          <w:szCs w:val="24"/>
        </w:rPr>
        <w:t xml:space="preserve"> for longer </w:t>
      </w:r>
      <w:r w:rsidR="00BB187A">
        <w:rPr>
          <w:rFonts w:ascii="Arial" w:hAnsi="Arial" w:cs="Arial"/>
          <w:sz w:val="24"/>
          <w:szCs w:val="24"/>
        </w:rPr>
        <w:t>journeys that tread depth will reduce over the length of the journey</w:t>
      </w:r>
      <w:r w:rsidR="007B7684">
        <w:rPr>
          <w:rFonts w:ascii="Arial" w:hAnsi="Arial" w:cs="Arial"/>
          <w:sz w:val="24"/>
          <w:szCs w:val="24"/>
        </w:rPr>
        <w:t>.</w:t>
      </w:r>
    </w:p>
    <w:p w14:paraId="5E1622A3" w14:textId="3FE09C14" w:rsidR="00E33A32" w:rsidRPr="005D00F1" w:rsidRDefault="00554C65" w:rsidP="00D2439C">
      <w:pPr>
        <w:pStyle w:val="NoSpacing"/>
        <w:numPr>
          <w:ilvl w:val="0"/>
          <w:numId w:val="9"/>
        </w:numPr>
        <w:ind w:left="284" w:hanging="284"/>
        <w:rPr>
          <w:rFonts w:ascii="Arial" w:hAnsi="Arial" w:cs="Arial"/>
          <w:sz w:val="24"/>
          <w:szCs w:val="24"/>
        </w:rPr>
      </w:pPr>
      <w:r>
        <w:rPr>
          <w:rFonts w:ascii="Arial" w:hAnsi="Arial" w:cs="Arial"/>
          <w:sz w:val="24"/>
          <w:szCs w:val="24"/>
        </w:rPr>
        <w:t>Visually c</w:t>
      </w:r>
      <w:r w:rsidR="00E33A32" w:rsidRPr="005D00F1">
        <w:rPr>
          <w:rFonts w:ascii="Arial" w:hAnsi="Arial" w:cs="Arial"/>
          <w:sz w:val="24"/>
          <w:szCs w:val="24"/>
        </w:rPr>
        <w:t xml:space="preserve">heck pressure of all tyres including spare. </w:t>
      </w:r>
    </w:p>
    <w:p w14:paraId="14762992" w14:textId="1FF5904B" w:rsidR="00E33A32" w:rsidRPr="005D00F1" w:rsidRDefault="00E33A32" w:rsidP="00D2439C">
      <w:pPr>
        <w:pStyle w:val="NoSpacing"/>
        <w:numPr>
          <w:ilvl w:val="0"/>
          <w:numId w:val="9"/>
        </w:numPr>
        <w:ind w:left="284" w:hanging="284"/>
        <w:rPr>
          <w:rFonts w:ascii="Arial" w:hAnsi="Arial" w:cs="Arial"/>
          <w:sz w:val="24"/>
          <w:szCs w:val="24"/>
        </w:rPr>
      </w:pPr>
      <w:r w:rsidRPr="005D00F1">
        <w:rPr>
          <w:rFonts w:ascii="Arial" w:hAnsi="Arial" w:cs="Arial"/>
          <w:sz w:val="24"/>
          <w:szCs w:val="24"/>
        </w:rPr>
        <w:t xml:space="preserve">Visually check security of wheels and wheel nuts. </w:t>
      </w:r>
    </w:p>
    <w:p w14:paraId="7F87EE08" w14:textId="2AAD515C" w:rsidR="00E33A32" w:rsidRPr="005D00F1" w:rsidRDefault="00E33A32" w:rsidP="00D2439C">
      <w:pPr>
        <w:pStyle w:val="NoSpacing"/>
        <w:numPr>
          <w:ilvl w:val="0"/>
          <w:numId w:val="9"/>
        </w:numPr>
        <w:ind w:left="284" w:hanging="284"/>
        <w:rPr>
          <w:rFonts w:ascii="Arial" w:hAnsi="Arial" w:cs="Arial"/>
          <w:sz w:val="24"/>
          <w:szCs w:val="24"/>
        </w:rPr>
      </w:pPr>
      <w:r w:rsidRPr="005D00F1">
        <w:rPr>
          <w:rFonts w:ascii="Arial" w:hAnsi="Arial" w:cs="Arial"/>
          <w:sz w:val="24"/>
          <w:szCs w:val="24"/>
        </w:rPr>
        <w:t xml:space="preserve">Visual inspection of trailer for loose, </w:t>
      </w:r>
      <w:proofErr w:type="gramStart"/>
      <w:r w:rsidRPr="005D00F1">
        <w:rPr>
          <w:rFonts w:ascii="Arial" w:hAnsi="Arial" w:cs="Arial"/>
          <w:sz w:val="24"/>
          <w:szCs w:val="24"/>
        </w:rPr>
        <w:t>missing</w:t>
      </w:r>
      <w:proofErr w:type="gramEnd"/>
      <w:r w:rsidRPr="005D00F1">
        <w:rPr>
          <w:rFonts w:ascii="Arial" w:hAnsi="Arial" w:cs="Arial"/>
          <w:sz w:val="24"/>
          <w:szCs w:val="24"/>
        </w:rPr>
        <w:t xml:space="preserve"> or damaged parts. </w:t>
      </w:r>
    </w:p>
    <w:p w14:paraId="57F2AA85" w14:textId="5616EE2B" w:rsidR="00E33A32" w:rsidRPr="005D00F1" w:rsidRDefault="00E33A32" w:rsidP="00D2439C">
      <w:pPr>
        <w:pStyle w:val="NoSpacing"/>
        <w:numPr>
          <w:ilvl w:val="0"/>
          <w:numId w:val="9"/>
        </w:numPr>
        <w:ind w:left="284" w:hanging="284"/>
        <w:rPr>
          <w:rFonts w:ascii="Arial" w:hAnsi="Arial" w:cs="Arial"/>
          <w:sz w:val="24"/>
          <w:szCs w:val="24"/>
        </w:rPr>
      </w:pPr>
      <w:r w:rsidRPr="005D00F1">
        <w:rPr>
          <w:rFonts w:ascii="Arial" w:hAnsi="Arial" w:cs="Arial"/>
          <w:sz w:val="24"/>
          <w:szCs w:val="24"/>
        </w:rPr>
        <w:t xml:space="preserve">Visual check of breakaway cable, tow hitch and jockey wheel. </w:t>
      </w:r>
    </w:p>
    <w:p w14:paraId="6194D118" w14:textId="77777777" w:rsidR="00E33A32" w:rsidRPr="005D00F1" w:rsidRDefault="00E33A32" w:rsidP="00D2439C">
      <w:pPr>
        <w:pStyle w:val="NoSpacing"/>
        <w:ind w:left="284" w:hanging="284"/>
        <w:rPr>
          <w:rFonts w:ascii="Arial" w:hAnsi="Arial" w:cs="Arial"/>
          <w:sz w:val="24"/>
          <w:szCs w:val="24"/>
        </w:rPr>
      </w:pPr>
    </w:p>
    <w:p w14:paraId="1B522F31" w14:textId="340216EF" w:rsidR="007C689F" w:rsidRDefault="00822145" w:rsidP="00772DE1">
      <w:pPr>
        <w:pStyle w:val="NoSpacing"/>
        <w:rPr>
          <w:rFonts w:ascii="Arial" w:hAnsi="Arial" w:cs="Arial"/>
          <w:sz w:val="24"/>
          <w:szCs w:val="24"/>
        </w:rPr>
      </w:pPr>
      <w:r w:rsidRPr="005D00F1">
        <w:rPr>
          <w:rFonts w:ascii="Arial" w:hAnsi="Arial" w:cs="Arial"/>
          <w:sz w:val="24"/>
          <w:szCs w:val="24"/>
        </w:rPr>
        <w:t>All defects found shall be reported to the individual coordinating the loan of the trailer, and if practical rectified before use. If a defect cannot be repaired</w:t>
      </w:r>
      <w:r w:rsidR="000F6EEF">
        <w:rPr>
          <w:rFonts w:ascii="Arial" w:hAnsi="Arial" w:cs="Arial"/>
          <w:sz w:val="24"/>
          <w:szCs w:val="24"/>
        </w:rPr>
        <w:t xml:space="preserve"> without tools or</w:t>
      </w:r>
      <w:r w:rsidR="00ED4BEC">
        <w:rPr>
          <w:rFonts w:ascii="Arial" w:hAnsi="Arial" w:cs="Arial"/>
          <w:sz w:val="24"/>
          <w:szCs w:val="24"/>
        </w:rPr>
        <w:t xml:space="preserve"> replacement parts</w:t>
      </w:r>
      <w:r w:rsidRPr="005D00F1">
        <w:rPr>
          <w:rFonts w:ascii="Arial" w:hAnsi="Arial" w:cs="Arial"/>
          <w:sz w:val="24"/>
          <w:szCs w:val="24"/>
        </w:rPr>
        <w:t>, an assessment as to the roadworthiness must be made by the user.</w:t>
      </w:r>
    </w:p>
    <w:p w14:paraId="1EADFF46" w14:textId="77777777" w:rsidR="007C689F" w:rsidRDefault="007C689F" w:rsidP="00772DE1">
      <w:pPr>
        <w:pStyle w:val="NoSpacing"/>
        <w:rPr>
          <w:rFonts w:ascii="Arial" w:hAnsi="Arial" w:cs="Arial"/>
          <w:sz w:val="24"/>
          <w:szCs w:val="24"/>
        </w:rPr>
      </w:pPr>
    </w:p>
    <w:p w14:paraId="41359F25" w14:textId="0D9CF1F4" w:rsidR="003F09C2" w:rsidRDefault="00294AC7" w:rsidP="00772DE1">
      <w:pPr>
        <w:pStyle w:val="NoSpacing"/>
        <w:rPr>
          <w:rFonts w:ascii="Arial" w:hAnsi="Arial" w:cs="Arial"/>
          <w:sz w:val="24"/>
          <w:szCs w:val="24"/>
        </w:rPr>
      </w:pPr>
      <w:r>
        <w:rPr>
          <w:rFonts w:ascii="Arial" w:hAnsi="Arial" w:cs="Arial"/>
          <w:sz w:val="24"/>
          <w:szCs w:val="24"/>
        </w:rPr>
        <w:t xml:space="preserve">Only </w:t>
      </w:r>
      <w:r w:rsidR="001D2902">
        <w:rPr>
          <w:rFonts w:ascii="Arial" w:hAnsi="Arial" w:cs="Arial"/>
          <w:sz w:val="24"/>
          <w:szCs w:val="24"/>
        </w:rPr>
        <w:t>maintenance</w:t>
      </w:r>
      <w:r w:rsidR="001D2902" w:rsidRPr="004534F3">
        <w:rPr>
          <w:rFonts w:ascii="Arial" w:hAnsi="Arial" w:cs="Arial"/>
          <w:sz w:val="24"/>
          <w:szCs w:val="24"/>
        </w:rPr>
        <w:t xml:space="preserve"> </w:t>
      </w:r>
      <w:r w:rsidR="001D2902">
        <w:rPr>
          <w:rFonts w:ascii="Arial" w:hAnsi="Arial" w:cs="Arial"/>
          <w:sz w:val="24"/>
          <w:szCs w:val="24"/>
        </w:rPr>
        <w:t xml:space="preserve">providers </w:t>
      </w:r>
      <w:r w:rsidR="00E14988">
        <w:rPr>
          <w:rFonts w:ascii="Arial" w:hAnsi="Arial" w:cs="Arial"/>
          <w:sz w:val="24"/>
          <w:szCs w:val="24"/>
        </w:rPr>
        <w:t xml:space="preserve">on the counties Approved </w:t>
      </w:r>
      <w:r w:rsidR="00EA3452">
        <w:rPr>
          <w:rFonts w:ascii="Arial" w:hAnsi="Arial" w:cs="Arial"/>
          <w:sz w:val="24"/>
          <w:szCs w:val="24"/>
        </w:rPr>
        <w:t>Repair</w:t>
      </w:r>
      <w:r w:rsidR="00BB187A">
        <w:rPr>
          <w:rFonts w:ascii="Arial" w:hAnsi="Arial" w:cs="Arial"/>
          <w:sz w:val="24"/>
          <w:szCs w:val="24"/>
        </w:rPr>
        <w:t>er</w:t>
      </w:r>
      <w:r w:rsidR="00EA3452">
        <w:rPr>
          <w:rFonts w:ascii="Arial" w:hAnsi="Arial" w:cs="Arial"/>
          <w:sz w:val="24"/>
          <w:szCs w:val="24"/>
        </w:rPr>
        <w:t xml:space="preserve">s </w:t>
      </w:r>
      <w:r w:rsidR="00E75E0A">
        <w:rPr>
          <w:rFonts w:ascii="Arial" w:hAnsi="Arial" w:cs="Arial"/>
          <w:sz w:val="24"/>
          <w:szCs w:val="24"/>
        </w:rPr>
        <w:t xml:space="preserve">list </w:t>
      </w:r>
      <w:r w:rsidR="00CA799C">
        <w:rPr>
          <w:rFonts w:ascii="Arial" w:hAnsi="Arial" w:cs="Arial"/>
          <w:sz w:val="24"/>
          <w:szCs w:val="24"/>
        </w:rPr>
        <w:t xml:space="preserve">are to </w:t>
      </w:r>
      <w:r w:rsidR="003F09C2">
        <w:rPr>
          <w:rFonts w:ascii="Arial" w:hAnsi="Arial" w:cs="Arial"/>
          <w:sz w:val="24"/>
          <w:szCs w:val="24"/>
        </w:rPr>
        <w:t>remove hubs, hitches</w:t>
      </w:r>
      <w:r w:rsidR="003B0131">
        <w:rPr>
          <w:rFonts w:ascii="Arial" w:hAnsi="Arial" w:cs="Arial"/>
          <w:sz w:val="24"/>
          <w:szCs w:val="24"/>
        </w:rPr>
        <w:t xml:space="preserve">, </w:t>
      </w:r>
      <w:r w:rsidR="008030C7">
        <w:rPr>
          <w:rFonts w:ascii="Arial" w:hAnsi="Arial" w:cs="Arial"/>
          <w:sz w:val="24"/>
          <w:szCs w:val="24"/>
        </w:rPr>
        <w:t>alter the brak</w:t>
      </w:r>
      <w:r w:rsidR="001E37F2">
        <w:rPr>
          <w:rFonts w:ascii="Arial" w:hAnsi="Arial" w:cs="Arial"/>
          <w:sz w:val="24"/>
          <w:szCs w:val="24"/>
        </w:rPr>
        <w:t>e</w:t>
      </w:r>
      <w:r w:rsidR="008030C7">
        <w:rPr>
          <w:rFonts w:ascii="Arial" w:hAnsi="Arial" w:cs="Arial"/>
          <w:sz w:val="24"/>
          <w:szCs w:val="24"/>
        </w:rPr>
        <w:t xml:space="preserve"> cable</w:t>
      </w:r>
      <w:r w:rsidR="006D3F54">
        <w:rPr>
          <w:rFonts w:ascii="Arial" w:hAnsi="Arial" w:cs="Arial"/>
          <w:sz w:val="24"/>
          <w:szCs w:val="24"/>
        </w:rPr>
        <w:t xml:space="preserve">, </w:t>
      </w:r>
      <w:r w:rsidR="001B1238">
        <w:rPr>
          <w:rFonts w:ascii="Arial" w:hAnsi="Arial" w:cs="Arial"/>
          <w:sz w:val="24"/>
          <w:szCs w:val="24"/>
        </w:rPr>
        <w:t xml:space="preserve">interfere with the </w:t>
      </w:r>
      <w:proofErr w:type="gramStart"/>
      <w:r w:rsidR="003B0131">
        <w:rPr>
          <w:rFonts w:ascii="Arial" w:hAnsi="Arial" w:cs="Arial"/>
          <w:sz w:val="24"/>
          <w:szCs w:val="24"/>
        </w:rPr>
        <w:t>electrical</w:t>
      </w:r>
      <w:r w:rsidR="001B1238">
        <w:rPr>
          <w:rFonts w:ascii="Arial" w:hAnsi="Arial" w:cs="Arial"/>
          <w:sz w:val="24"/>
          <w:szCs w:val="24"/>
        </w:rPr>
        <w:t>s</w:t>
      </w:r>
      <w:proofErr w:type="gramEnd"/>
      <w:r w:rsidR="00A64EDD">
        <w:rPr>
          <w:rFonts w:ascii="Arial" w:hAnsi="Arial" w:cs="Arial"/>
          <w:sz w:val="24"/>
          <w:szCs w:val="24"/>
        </w:rPr>
        <w:t xml:space="preserve"> or complete </w:t>
      </w:r>
      <w:r w:rsidR="006D3F54">
        <w:rPr>
          <w:rFonts w:ascii="Arial" w:hAnsi="Arial" w:cs="Arial"/>
          <w:sz w:val="24"/>
          <w:szCs w:val="24"/>
        </w:rPr>
        <w:t xml:space="preserve">any </w:t>
      </w:r>
      <w:r w:rsidR="00E92C72">
        <w:rPr>
          <w:rFonts w:ascii="Arial" w:hAnsi="Arial" w:cs="Arial"/>
          <w:sz w:val="24"/>
          <w:szCs w:val="24"/>
        </w:rPr>
        <w:t xml:space="preserve">repairs </w:t>
      </w:r>
      <w:r w:rsidR="0052291B">
        <w:rPr>
          <w:rFonts w:ascii="Arial" w:hAnsi="Arial" w:cs="Arial"/>
          <w:sz w:val="24"/>
          <w:szCs w:val="24"/>
        </w:rPr>
        <w:t>of a similar nature.</w:t>
      </w:r>
      <w:r w:rsidR="00E92C72">
        <w:rPr>
          <w:rFonts w:ascii="Arial" w:hAnsi="Arial" w:cs="Arial"/>
          <w:sz w:val="24"/>
          <w:szCs w:val="24"/>
        </w:rPr>
        <w:t xml:space="preserve"> </w:t>
      </w:r>
      <w:r w:rsidR="003B0131">
        <w:rPr>
          <w:rFonts w:ascii="Arial" w:hAnsi="Arial" w:cs="Arial"/>
          <w:sz w:val="24"/>
          <w:szCs w:val="24"/>
        </w:rPr>
        <w:t xml:space="preserve"> </w:t>
      </w:r>
    </w:p>
    <w:p w14:paraId="18018FA8" w14:textId="77777777" w:rsidR="003F09C2" w:rsidRDefault="003F09C2" w:rsidP="00772DE1">
      <w:pPr>
        <w:pStyle w:val="NoSpacing"/>
        <w:rPr>
          <w:rFonts w:ascii="Arial" w:hAnsi="Arial" w:cs="Arial"/>
          <w:sz w:val="24"/>
          <w:szCs w:val="24"/>
        </w:rPr>
      </w:pPr>
    </w:p>
    <w:sectPr w:rsidR="003F09C2" w:rsidSect="000D1229">
      <w:headerReference w:type="even" r:id="rId10"/>
      <w:headerReference w:type="default" r:id="rId11"/>
      <w:footerReference w:type="even" r:id="rId12"/>
      <w:footerReference w:type="default" r:id="rId13"/>
      <w:headerReference w:type="first" r:id="rId14"/>
      <w:footerReference w:type="first" r:id="rId15"/>
      <w:type w:val="oddPage"/>
      <w:pgSz w:w="11906" w:h="16838"/>
      <w:pgMar w:top="1777"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53A1" w14:textId="77777777" w:rsidR="00F60D6D" w:rsidRDefault="00F60D6D" w:rsidP="00A94A21">
      <w:r>
        <w:separator/>
      </w:r>
    </w:p>
  </w:endnote>
  <w:endnote w:type="continuationSeparator" w:id="0">
    <w:p w14:paraId="24623C9D" w14:textId="77777777" w:rsidR="00F60D6D" w:rsidRDefault="00F60D6D" w:rsidP="00A9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CE 55 Roma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4979" w14:textId="77777777" w:rsidR="008766F5" w:rsidRDefault="0087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605811"/>
      <w:docPartObj>
        <w:docPartGallery w:val="Page Numbers (Bottom of Page)"/>
        <w:docPartUnique/>
      </w:docPartObj>
    </w:sdtPr>
    <w:sdtContent>
      <w:sdt>
        <w:sdtPr>
          <w:id w:val="-1619058096"/>
          <w:docPartObj>
            <w:docPartGallery w:val="Page Numbers (Top of Page)"/>
            <w:docPartUnique/>
          </w:docPartObj>
        </w:sdtPr>
        <w:sdtContent>
          <w:p w14:paraId="4B524605" w14:textId="77777777" w:rsidR="00B254C5" w:rsidRDefault="00B254C5" w:rsidP="00B254C5">
            <w:pPr>
              <w:pStyle w:val="Footer"/>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r>
              <w:rPr>
                <w:b/>
                <w:bCs/>
                <w:sz w:val="24"/>
              </w:rPr>
              <w:tab/>
            </w:r>
            <w:r>
              <w:rPr>
                <w:b/>
                <w:bCs/>
                <w:sz w:val="24"/>
              </w:rPr>
              <w:tab/>
            </w:r>
            <w:r w:rsidRPr="00F6691E">
              <w:rPr>
                <w:szCs w:val="22"/>
              </w:rPr>
              <w:t xml:space="preserve">2023 Version 1 </w:t>
            </w:r>
          </w:p>
        </w:sdtContent>
      </w:sdt>
    </w:sdtContent>
  </w:sdt>
  <w:p w14:paraId="17B513E1" w14:textId="77777777" w:rsidR="00C4377F" w:rsidRDefault="00C437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34223"/>
      <w:docPartObj>
        <w:docPartGallery w:val="Page Numbers (Bottom of Page)"/>
        <w:docPartUnique/>
      </w:docPartObj>
    </w:sdtPr>
    <w:sdtContent>
      <w:sdt>
        <w:sdtPr>
          <w:id w:val="-1831512562"/>
          <w:docPartObj>
            <w:docPartGallery w:val="Page Numbers (Top of Page)"/>
            <w:docPartUnique/>
          </w:docPartObj>
        </w:sdtPr>
        <w:sdtContent>
          <w:p w14:paraId="5A444A94" w14:textId="03637DB1" w:rsidR="00B254C5" w:rsidRPr="00FC7085" w:rsidRDefault="00B254C5" w:rsidP="00F6691E">
            <w:pPr>
              <w:pStyle w:val="Footer"/>
              <w:rPr>
                <w:szCs w:val="22"/>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rPr>
                <w:b/>
                <w:bCs/>
                <w:sz w:val="24"/>
              </w:rPr>
              <w:tab/>
            </w:r>
            <w:r w:rsidRPr="00F6691E">
              <w:rPr>
                <w:szCs w:val="22"/>
              </w:rPr>
              <w:t xml:space="preserve">2023 Version 1 </w:t>
            </w:r>
          </w:p>
        </w:sdtContent>
      </w:sdt>
    </w:sdtContent>
  </w:sdt>
  <w:p w14:paraId="08EDFF6A" w14:textId="77777777" w:rsidR="00B254C5" w:rsidRDefault="00B254C5" w:rsidP="00A270E1">
    <w:pPr>
      <w:pStyle w:val="Footer"/>
      <w:tabs>
        <w:tab w:val="clear" w:pos="4513"/>
        <w:tab w:val="clear" w:pos="9026"/>
        <w:tab w:val="left" w:pos="4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9131" w14:textId="77777777" w:rsidR="00F60D6D" w:rsidRDefault="00F60D6D" w:rsidP="00A94A21">
      <w:r>
        <w:separator/>
      </w:r>
    </w:p>
  </w:footnote>
  <w:footnote w:type="continuationSeparator" w:id="0">
    <w:p w14:paraId="2E26F798" w14:textId="77777777" w:rsidR="00F60D6D" w:rsidRDefault="00F60D6D" w:rsidP="00A9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7EF" w14:textId="77777777" w:rsidR="008766F5" w:rsidRDefault="0087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6444" w14:textId="77777777" w:rsidR="008766F5" w:rsidRDefault="0087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B63A" w14:textId="387097EB" w:rsidR="004C52BF" w:rsidRDefault="004C52BF" w:rsidP="004C52BF">
    <w:pPr>
      <w:jc w:val="center"/>
      <w:rPr>
        <w:rFonts w:ascii="Frutiger CE 55 Roman" w:hAnsi="Frutiger CE 55 Roman"/>
        <w:b/>
        <w:color w:val="7414DC"/>
        <w:sz w:val="28"/>
        <w:szCs w:val="28"/>
      </w:rPr>
    </w:pPr>
    <w:r>
      <w:rPr>
        <w:noProof/>
      </w:rPr>
      <w:drawing>
        <wp:anchor distT="0" distB="0" distL="114300" distR="114300" simplePos="0" relativeHeight="251658240" behindDoc="1" locked="0" layoutInCell="1" allowOverlap="1" wp14:anchorId="2F5EF4E5" wp14:editId="5522F07C">
          <wp:simplePos x="0" y="0"/>
          <wp:positionH relativeFrom="rightMargin">
            <wp:posOffset>-197485</wp:posOffset>
          </wp:positionH>
          <wp:positionV relativeFrom="paragraph">
            <wp:posOffset>-354330</wp:posOffset>
          </wp:positionV>
          <wp:extent cx="964565" cy="914400"/>
          <wp:effectExtent l="0" t="0" r="6985" b="0"/>
          <wp:wrapTight wrapText="bothSides">
            <wp:wrapPolygon edited="0">
              <wp:start x="0" y="0"/>
              <wp:lineTo x="0" y="21150"/>
              <wp:lineTo x="21330" y="21150"/>
              <wp:lineTo x="21330" y="0"/>
              <wp:lineTo x="0" y="0"/>
            </wp:wrapPolygon>
          </wp:wrapTight>
          <wp:docPr id="2102752924"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914400"/>
                  </a:xfrm>
                  <a:prstGeom prst="rect">
                    <a:avLst/>
                  </a:prstGeom>
                  <a:noFill/>
                </pic:spPr>
              </pic:pic>
            </a:graphicData>
          </a:graphic>
          <wp14:sizeRelH relativeFrom="margin">
            <wp14:pctWidth>0</wp14:pctWidth>
          </wp14:sizeRelH>
          <wp14:sizeRelV relativeFrom="margin">
            <wp14:pctHeight>0</wp14:pctHeight>
          </wp14:sizeRelV>
        </wp:anchor>
      </w:drawing>
    </w:r>
    <w:r>
      <w:rPr>
        <w:rFonts w:ascii="Frutiger CE 55 Roman" w:hAnsi="Frutiger CE 55 Roman"/>
        <w:b/>
        <w:color w:val="7414DC"/>
        <w:sz w:val="28"/>
        <w:szCs w:val="28"/>
      </w:rPr>
      <w:t>WEST LANCS SCOUTS TRAILER POLICY</w:t>
    </w:r>
  </w:p>
  <w:p w14:paraId="4F8CC262" w14:textId="77777777" w:rsidR="004C52BF" w:rsidRPr="008766F5" w:rsidRDefault="004C52BF" w:rsidP="004C52BF">
    <w:pPr>
      <w:jc w:val="center"/>
      <w:rPr>
        <w:rFonts w:ascii="Frutiger CE 55 Roman" w:hAnsi="Frutiger CE 55 Roman"/>
        <w:b/>
        <w:color w:val="7414DC"/>
        <w:sz w:val="28"/>
        <w:szCs w:val="28"/>
      </w:rPr>
    </w:pPr>
    <w:r w:rsidRPr="008766F5">
      <w:rPr>
        <w:rFonts w:ascii="Frutiger CE 55 Roman" w:hAnsi="Frutiger CE 55 Roman"/>
        <w:b/>
        <w:color w:val="7414DC"/>
        <w:sz w:val="28"/>
        <w:szCs w:val="28"/>
      </w:rPr>
      <w:t>TOWING RULES AND RESPONSIBILITIES OF THOSE TOWING</w:t>
    </w:r>
  </w:p>
  <w:p w14:paraId="0CA0F438" w14:textId="26DE0B29" w:rsidR="00870042" w:rsidRPr="004C52BF" w:rsidRDefault="00870042" w:rsidP="004C5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4F6"/>
    <w:multiLevelType w:val="hybridMultilevel"/>
    <w:tmpl w:val="77FE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50C13"/>
    <w:multiLevelType w:val="hybridMultilevel"/>
    <w:tmpl w:val="7DEEBB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6A2563"/>
    <w:multiLevelType w:val="hybridMultilevel"/>
    <w:tmpl w:val="072E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A5113"/>
    <w:multiLevelType w:val="hybridMultilevel"/>
    <w:tmpl w:val="1C24071A"/>
    <w:lvl w:ilvl="0" w:tplc="6B3EAC6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32F57"/>
    <w:multiLevelType w:val="hybridMultilevel"/>
    <w:tmpl w:val="90021B58"/>
    <w:lvl w:ilvl="0" w:tplc="6B3EAC6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81935"/>
    <w:multiLevelType w:val="hybridMultilevel"/>
    <w:tmpl w:val="7D64E526"/>
    <w:lvl w:ilvl="0" w:tplc="6B3EAC6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B63C12"/>
    <w:multiLevelType w:val="hybridMultilevel"/>
    <w:tmpl w:val="7D58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76935"/>
    <w:multiLevelType w:val="hybridMultilevel"/>
    <w:tmpl w:val="A5600468"/>
    <w:lvl w:ilvl="0" w:tplc="6B3EAC6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4A62B6"/>
    <w:multiLevelType w:val="hybridMultilevel"/>
    <w:tmpl w:val="43127920"/>
    <w:lvl w:ilvl="0" w:tplc="6B3EAC6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8500B"/>
    <w:multiLevelType w:val="hybridMultilevel"/>
    <w:tmpl w:val="DE088C60"/>
    <w:lvl w:ilvl="0" w:tplc="6B3EAC6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C79E2"/>
    <w:multiLevelType w:val="hybridMultilevel"/>
    <w:tmpl w:val="26B2F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BB5EBD"/>
    <w:multiLevelType w:val="hybridMultilevel"/>
    <w:tmpl w:val="D3CE2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9F4BA6"/>
    <w:multiLevelType w:val="hybridMultilevel"/>
    <w:tmpl w:val="B62E8276"/>
    <w:lvl w:ilvl="0" w:tplc="6B3EAC6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127041"/>
    <w:multiLevelType w:val="hybridMultilevel"/>
    <w:tmpl w:val="76FAE78A"/>
    <w:lvl w:ilvl="0" w:tplc="6B3EAC60">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3292F"/>
    <w:multiLevelType w:val="hybridMultilevel"/>
    <w:tmpl w:val="5204EC74"/>
    <w:lvl w:ilvl="0" w:tplc="6B3EAC60">
      <w:start w:val="8"/>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C3568"/>
    <w:multiLevelType w:val="hybridMultilevel"/>
    <w:tmpl w:val="86EA5196"/>
    <w:lvl w:ilvl="0" w:tplc="08090007">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755247"/>
    <w:multiLevelType w:val="hybridMultilevel"/>
    <w:tmpl w:val="52BC8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D47D96"/>
    <w:multiLevelType w:val="multilevel"/>
    <w:tmpl w:val="FAB0FC6C"/>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b w:val="0"/>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7D048A8"/>
    <w:multiLevelType w:val="hybridMultilevel"/>
    <w:tmpl w:val="4868346C"/>
    <w:lvl w:ilvl="0" w:tplc="6B3EAC60">
      <w:start w:val="8"/>
      <w:numFmt w:val="bullet"/>
      <w:lvlText w:val=""/>
      <w:lvlJc w:val="left"/>
      <w:pPr>
        <w:ind w:left="1440" w:hanging="36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B483F9F"/>
    <w:multiLevelType w:val="hybridMultilevel"/>
    <w:tmpl w:val="5E4E2D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6452828">
    <w:abstractNumId w:val="16"/>
  </w:num>
  <w:num w:numId="2" w16cid:durableId="1155073601">
    <w:abstractNumId w:val="6"/>
  </w:num>
  <w:num w:numId="3" w16cid:durableId="721900583">
    <w:abstractNumId w:val="5"/>
  </w:num>
  <w:num w:numId="4" w16cid:durableId="475221885">
    <w:abstractNumId w:val="13"/>
  </w:num>
  <w:num w:numId="5" w16cid:durableId="54276606">
    <w:abstractNumId w:val="3"/>
  </w:num>
  <w:num w:numId="6" w16cid:durableId="70084244">
    <w:abstractNumId w:val="1"/>
  </w:num>
  <w:num w:numId="7" w16cid:durableId="648902223">
    <w:abstractNumId w:val="18"/>
  </w:num>
  <w:num w:numId="8" w16cid:durableId="940377392">
    <w:abstractNumId w:val="7"/>
  </w:num>
  <w:num w:numId="9" w16cid:durableId="1957978623">
    <w:abstractNumId w:val="14"/>
  </w:num>
  <w:num w:numId="10" w16cid:durableId="1904220402">
    <w:abstractNumId w:val="8"/>
  </w:num>
  <w:num w:numId="11" w16cid:durableId="736131921">
    <w:abstractNumId w:val="4"/>
  </w:num>
  <w:num w:numId="12" w16cid:durableId="2139757904">
    <w:abstractNumId w:val="9"/>
  </w:num>
  <w:num w:numId="13" w16cid:durableId="834494942">
    <w:abstractNumId w:val="12"/>
  </w:num>
  <w:num w:numId="14" w16cid:durableId="960645273">
    <w:abstractNumId w:val="17"/>
  </w:num>
  <w:num w:numId="15" w16cid:durableId="1190989909">
    <w:abstractNumId w:val="15"/>
  </w:num>
  <w:num w:numId="16" w16cid:durableId="1589073268">
    <w:abstractNumId w:val="19"/>
  </w:num>
  <w:num w:numId="17" w16cid:durableId="1363823365">
    <w:abstractNumId w:val="11"/>
  </w:num>
  <w:num w:numId="18" w16cid:durableId="1650943533">
    <w:abstractNumId w:val="0"/>
  </w:num>
  <w:num w:numId="19" w16cid:durableId="493301707">
    <w:abstractNumId w:val="10"/>
  </w:num>
  <w:num w:numId="20" w16cid:durableId="63394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32"/>
    <w:rsid w:val="00000609"/>
    <w:rsid w:val="00016A06"/>
    <w:rsid w:val="000211A4"/>
    <w:rsid w:val="00026F3D"/>
    <w:rsid w:val="000474DF"/>
    <w:rsid w:val="00056118"/>
    <w:rsid w:val="000700F9"/>
    <w:rsid w:val="00081DAA"/>
    <w:rsid w:val="000846B7"/>
    <w:rsid w:val="00085C1A"/>
    <w:rsid w:val="00092C5E"/>
    <w:rsid w:val="000B14B3"/>
    <w:rsid w:val="000B1953"/>
    <w:rsid w:val="000B206E"/>
    <w:rsid w:val="000C0D41"/>
    <w:rsid w:val="000C3251"/>
    <w:rsid w:val="000D0114"/>
    <w:rsid w:val="000D1229"/>
    <w:rsid w:val="000E5F7A"/>
    <w:rsid w:val="000F6EEF"/>
    <w:rsid w:val="00121143"/>
    <w:rsid w:val="00123A23"/>
    <w:rsid w:val="00126129"/>
    <w:rsid w:val="001268C5"/>
    <w:rsid w:val="00126BC6"/>
    <w:rsid w:val="001376B5"/>
    <w:rsid w:val="00142D66"/>
    <w:rsid w:val="0016076F"/>
    <w:rsid w:val="001640A7"/>
    <w:rsid w:val="001652C5"/>
    <w:rsid w:val="00172007"/>
    <w:rsid w:val="00176361"/>
    <w:rsid w:val="00182A28"/>
    <w:rsid w:val="0019094F"/>
    <w:rsid w:val="00195E59"/>
    <w:rsid w:val="001964ED"/>
    <w:rsid w:val="001A47D1"/>
    <w:rsid w:val="001A63BA"/>
    <w:rsid w:val="001B1238"/>
    <w:rsid w:val="001B1892"/>
    <w:rsid w:val="001B41FD"/>
    <w:rsid w:val="001C337E"/>
    <w:rsid w:val="001D2902"/>
    <w:rsid w:val="001D462A"/>
    <w:rsid w:val="001D5DE0"/>
    <w:rsid w:val="001D7247"/>
    <w:rsid w:val="001E298F"/>
    <w:rsid w:val="001E3465"/>
    <w:rsid w:val="001E37F2"/>
    <w:rsid w:val="001F06CD"/>
    <w:rsid w:val="001F27CF"/>
    <w:rsid w:val="001F51A5"/>
    <w:rsid w:val="001F5F43"/>
    <w:rsid w:val="0020296F"/>
    <w:rsid w:val="00205A62"/>
    <w:rsid w:val="0020630C"/>
    <w:rsid w:val="00206AED"/>
    <w:rsid w:val="00206C99"/>
    <w:rsid w:val="00220983"/>
    <w:rsid w:val="00225A0B"/>
    <w:rsid w:val="00227B92"/>
    <w:rsid w:val="002515E9"/>
    <w:rsid w:val="00256DC2"/>
    <w:rsid w:val="00257708"/>
    <w:rsid w:val="00260A8C"/>
    <w:rsid w:val="00260D25"/>
    <w:rsid w:val="002650DC"/>
    <w:rsid w:val="00266E3B"/>
    <w:rsid w:val="002707F4"/>
    <w:rsid w:val="0027636D"/>
    <w:rsid w:val="00276BBB"/>
    <w:rsid w:val="00284904"/>
    <w:rsid w:val="0028526E"/>
    <w:rsid w:val="00290F5F"/>
    <w:rsid w:val="00291884"/>
    <w:rsid w:val="00294AC7"/>
    <w:rsid w:val="002975AF"/>
    <w:rsid w:val="002A0FCA"/>
    <w:rsid w:val="002A1218"/>
    <w:rsid w:val="002C5742"/>
    <w:rsid w:val="002D7C75"/>
    <w:rsid w:val="002E4EA2"/>
    <w:rsid w:val="002F61CA"/>
    <w:rsid w:val="00304B3F"/>
    <w:rsid w:val="00305841"/>
    <w:rsid w:val="00315CB2"/>
    <w:rsid w:val="003312B4"/>
    <w:rsid w:val="003316B4"/>
    <w:rsid w:val="00331E92"/>
    <w:rsid w:val="00345751"/>
    <w:rsid w:val="00350B6B"/>
    <w:rsid w:val="00370BA1"/>
    <w:rsid w:val="003733C0"/>
    <w:rsid w:val="0037377E"/>
    <w:rsid w:val="003738A8"/>
    <w:rsid w:val="003765CA"/>
    <w:rsid w:val="00376A36"/>
    <w:rsid w:val="00376D3B"/>
    <w:rsid w:val="00381C00"/>
    <w:rsid w:val="00382D56"/>
    <w:rsid w:val="003865BD"/>
    <w:rsid w:val="00387A34"/>
    <w:rsid w:val="0039125B"/>
    <w:rsid w:val="00392D0C"/>
    <w:rsid w:val="00396B1F"/>
    <w:rsid w:val="00397788"/>
    <w:rsid w:val="003A2618"/>
    <w:rsid w:val="003B0131"/>
    <w:rsid w:val="003B3088"/>
    <w:rsid w:val="003C09E2"/>
    <w:rsid w:val="003D4726"/>
    <w:rsid w:val="003E0D7D"/>
    <w:rsid w:val="003E25AF"/>
    <w:rsid w:val="003F09C2"/>
    <w:rsid w:val="003F1158"/>
    <w:rsid w:val="003F2357"/>
    <w:rsid w:val="004031B1"/>
    <w:rsid w:val="00406AB7"/>
    <w:rsid w:val="00421D08"/>
    <w:rsid w:val="00431A03"/>
    <w:rsid w:val="00432940"/>
    <w:rsid w:val="00434A05"/>
    <w:rsid w:val="00447492"/>
    <w:rsid w:val="00453276"/>
    <w:rsid w:val="004534F3"/>
    <w:rsid w:val="00457605"/>
    <w:rsid w:val="00462C14"/>
    <w:rsid w:val="00465E42"/>
    <w:rsid w:val="00467E7B"/>
    <w:rsid w:val="00475074"/>
    <w:rsid w:val="004751AB"/>
    <w:rsid w:val="00475E71"/>
    <w:rsid w:val="00486DC8"/>
    <w:rsid w:val="00487DD2"/>
    <w:rsid w:val="00487E2E"/>
    <w:rsid w:val="0049162B"/>
    <w:rsid w:val="004A3EF7"/>
    <w:rsid w:val="004B532C"/>
    <w:rsid w:val="004C01BD"/>
    <w:rsid w:val="004C52BF"/>
    <w:rsid w:val="004C53CE"/>
    <w:rsid w:val="004C6DBF"/>
    <w:rsid w:val="004E3791"/>
    <w:rsid w:val="004E51DD"/>
    <w:rsid w:val="004F0B1B"/>
    <w:rsid w:val="004F2CE3"/>
    <w:rsid w:val="00514D90"/>
    <w:rsid w:val="00516DA4"/>
    <w:rsid w:val="0052291B"/>
    <w:rsid w:val="00525D0F"/>
    <w:rsid w:val="00540A15"/>
    <w:rsid w:val="0054292B"/>
    <w:rsid w:val="00542A50"/>
    <w:rsid w:val="00544776"/>
    <w:rsid w:val="00553315"/>
    <w:rsid w:val="0055340F"/>
    <w:rsid w:val="00554C65"/>
    <w:rsid w:val="005567BC"/>
    <w:rsid w:val="005620AD"/>
    <w:rsid w:val="00565E51"/>
    <w:rsid w:val="00567483"/>
    <w:rsid w:val="00570423"/>
    <w:rsid w:val="00580505"/>
    <w:rsid w:val="00584A95"/>
    <w:rsid w:val="00586952"/>
    <w:rsid w:val="005939F4"/>
    <w:rsid w:val="005A276B"/>
    <w:rsid w:val="005B03B1"/>
    <w:rsid w:val="005B1630"/>
    <w:rsid w:val="005B4DEB"/>
    <w:rsid w:val="005C7967"/>
    <w:rsid w:val="005D00F1"/>
    <w:rsid w:val="005D211B"/>
    <w:rsid w:val="005F022C"/>
    <w:rsid w:val="005F2819"/>
    <w:rsid w:val="0061651C"/>
    <w:rsid w:val="00622973"/>
    <w:rsid w:val="006266C0"/>
    <w:rsid w:val="00630BDB"/>
    <w:rsid w:val="006337F8"/>
    <w:rsid w:val="006366ED"/>
    <w:rsid w:val="00642A5C"/>
    <w:rsid w:val="006447CC"/>
    <w:rsid w:val="00652002"/>
    <w:rsid w:val="00661CC5"/>
    <w:rsid w:val="0067119F"/>
    <w:rsid w:val="00671AF4"/>
    <w:rsid w:val="00682102"/>
    <w:rsid w:val="00683E33"/>
    <w:rsid w:val="00686077"/>
    <w:rsid w:val="006878BC"/>
    <w:rsid w:val="00693DEC"/>
    <w:rsid w:val="006952F2"/>
    <w:rsid w:val="006A0E60"/>
    <w:rsid w:val="006B0913"/>
    <w:rsid w:val="006C3B99"/>
    <w:rsid w:val="006D3F54"/>
    <w:rsid w:val="006D492B"/>
    <w:rsid w:val="006D6140"/>
    <w:rsid w:val="006E642B"/>
    <w:rsid w:val="006F3657"/>
    <w:rsid w:val="006F7B73"/>
    <w:rsid w:val="00700AEF"/>
    <w:rsid w:val="00704073"/>
    <w:rsid w:val="00716668"/>
    <w:rsid w:val="00722C68"/>
    <w:rsid w:val="00731954"/>
    <w:rsid w:val="0074255C"/>
    <w:rsid w:val="00744013"/>
    <w:rsid w:val="00750831"/>
    <w:rsid w:val="0076226D"/>
    <w:rsid w:val="00764A34"/>
    <w:rsid w:val="007713EC"/>
    <w:rsid w:val="00772DE1"/>
    <w:rsid w:val="00776CFC"/>
    <w:rsid w:val="00791422"/>
    <w:rsid w:val="00791A5A"/>
    <w:rsid w:val="007B1295"/>
    <w:rsid w:val="007B7684"/>
    <w:rsid w:val="007C4B7C"/>
    <w:rsid w:val="007C689F"/>
    <w:rsid w:val="007D6B40"/>
    <w:rsid w:val="007E331D"/>
    <w:rsid w:val="007E60EB"/>
    <w:rsid w:val="007F7DBD"/>
    <w:rsid w:val="008030C7"/>
    <w:rsid w:val="008200C6"/>
    <w:rsid w:val="00822145"/>
    <w:rsid w:val="008301E9"/>
    <w:rsid w:val="008423EB"/>
    <w:rsid w:val="00854835"/>
    <w:rsid w:val="00862813"/>
    <w:rsid w:val="00870042"/>
    <w:rsid w:val="00870333"/>
    <w:rsid w:val="008766F5"/>
    <w:rsid w:val="00883AC6"/>
    <w:rsid w:val="008850AA"/>
    <w:rsid w:val="00885530"/>
    <w:rsid w:val="008926E8"/>
    <w:rsid w:val="008A1DDF"/>
    <w:rsid w:val="008A7684"/>
    <w:rsid w:val="008C1283"/>
    <w:rsid w:val="008C1336"/>
    <w:rsid w:val="008C45F3"/>
    <w:rsid w:val="008C59CD"/>
    <w:rsid w:val="008C5F48"/>
    <w:rsid w:val="008D2BD2"/>
    <w:rsid w:val="008F20D8"/>
    <w:rsid w:val="008F4043"/>
    <w:rsid w:val="00906450"/>
    <w:rsid w:val="00906AE3"/>
    <w:rsid w:val="00910E38"/>
    <w:rsid w:val="00924B0F"/>
    <w:rsid w:val="00930CCF"/>
    <w:rsid w:val="00944A29"/>
    <w:rsid w:val="00964390"/>
    <w:rsid w:val="00970A3C"/>
    <w:rsid w:val="0097646F"/>
    <w:rsid w:val="00985BEE"/>
    <w:rsid w:val="00990FAF"/>
    <w:rsid w:val="0099725D"/>
    <w:rsid w:val="009A4656"/>
    <w:rsid w:val="009B1C64"/>
    <w:rsid w:val="009C3C65"/>
    <w:rsid w:val="009C542B"/>
    <w:rsid w:val="009D0B52"/>
    <w:rsid w:val="009D519A"/>
    <w:rsid w:val="009E3A2C"/>
    <w:rsid w:val="009E652D"/>
    <w:rsid w:val="009E65F5"/>
    <w:rsid w:val="009F55D5"/>
    <w:rsid w:val="009F723B"/>
    <w:rsid w:val="00A0331D"/>
    <w:rsid w:val="00A0493A"/>
    <w:rsid w:val="00A10D8D"/>
    <w:rsid w:val="00A12336"/>
    <w:rsid w:val="00A154FE"/>
    <w:rsid w:val="00A23FC3"/>
    <w:rsid w:val="00A270E1"/>
    <w:rsid w:val="00A33C54"/>
    <w:rsid w:val="00A36675"/>
    <w:rsid w:val="00A50F04"/>
    <w:rsid w:val="00A64EDD"/>
    <w:rsid w:val="00A72D56"/>
    <w:rsid w:val="00A74F7E"/>
    <w:rsid w:val="00A813A5"/>
    <w:rsid w:val="00A81F06"/>
    <w:rsid w:val="00A90F56"/>
    <w:rsid w:val="00A94A21"/>
    <w:rsid w:val="00AB4493"/>
    <w:rsid w:val="00AC0347"/>
    <w:rsid w:val="00AC46E5"/>
    <w:rsid w:val="00AE469B"/>
    <w:rsid w:val="00AF28B8"/>
    <w:rsid w:val="00AF40EA"/>
    <w:rsid w:val="00B000DC"/>
    <w:rsid w:val="00B03FD8"/>
    <w:rsid w:val="00B06FF3"/>
    <w:rsid w:val="00B13ADD"/>
    <w:rsid w:val="00B13B86"/>
    <w:rsid w:val="00B16684"/>
    <w:rsid w:val="00B20321"/>
    <w:rsid w:val="00B240AD"/>
    <w:rsid w:val="00B24DDA"/>
    <w:rsid w:val="00B254C5"/>
    <w:rsid w:val="00B271E1"/>
    <w:rsid w:val="00B34324"/>
    <w:rsid w:val="00B41343"/>
    <w:rsid w:val="00B41E90"/>
    <w:rsid w:val="00B451EA"/>
    <w:rsid w:val="00B47A0C"/>
    <w:rsid w:val="00B52330"/>
    <w:rsid w:val="00B52AB7"/>
    <w:rsid w:val="00B54A23"/>
    <w:rsid w:val="00B65C8C"/>
    <w:rsid w:val="00B8151C"/>
    <w:rsid w:val="00BA38F5"/>
    <w:rsid w:val="00BA7E6F"/>
    <w:rsid w:val="00BB187A"/>
    <w:rsid w:val="00BB5AEC"/>
    <w:rsid w:val="00BC50DF"/>
    <w:rsid w:val="00BC6446"/>
    <w:rsid w:val="00BD574F"/>
    <w:rsid w:val="00BE3412"/>
    <w:rsid w:val="00BE4081"/>
    <w:rsid w:val="00BE54D2"/>
    <w:rsid w:val="00BF01FA"/>
    <w:rsid w:val="00C00317"/>
    <w:rsid w:val="00C043E9"/>
    <w:rsid w:val="00C04CEE"/>
    <w:rsid w:val="00C06FFB"/>
    <w:rsid w:val="00C106CD"/>
    <w:rsid w:val="00C36722"/>
    <w:rsid w:val="00C36D5F"/>
    <w:rsid w:val="00C36F21"/>
    <w:rsid w:val="00C40D92"/>
    <w:rsid w:val="00C431C9"/>
    <w:rsid w:val="00C4377F"/>
    <w:rsid w:val="00C45173"/>
    <w:rsid w:val="00C62F8F"/>
    <w:rsid w:val="00C64A4C"/>
    <w:rsid w:val="00C81D46"/>
    <w:rsid w:val="00C9376E"/>
    <w:rsid w:val="00C968C4"/>
    <w:rsid w:val="00CA72E2"/>
    <w:rsid w:val="00CA799C"/>
    <w:rsid w:val="00CA7FF2"/>
    <w:rsid w:val="00CB4A87"/>
    <w:rsid w:val="00CC0331"/>
    <w:rsid w:val="00CC0F7E"/>
    <w:rsid w:val="00CC4C63"/>
    <w:rsid w:val="00CD3A4B"/>
    <w:rsid w:val="00CD6F2B"/>
    <w:rsid w:val="00CE2AF2"/>
    <w:rsid w:val="00CF76C7"/>
    <w:rsid w:val="00D125EB"/>
    <w:rsid w:val="00D13470"/>
    <w:rsid w:val="00D23376"/>
    <w:rsid w:val="00D2439C"/>
    <w:rsid w:val="00D25469"/>
    <w:rsid w:val="00D32237"/>
    <w:rsid w:val="00D36960"/>
    <w:rsid w:val="00D36DBF"/>
    <w:rsid w:val="00D4543C"/>
    <w:rsid w:val="00D468D1"/>
    <w:rsid w:val="00D53A09"/>
    <w:rsid w:val="00D541D6"/>
    <w:rsid w:val="00D56EEA"/>
    <w:rsid w:val="00D60A6A"/>
    <w:rsid w:val="00D7085A"/>
    <w:rsid w:val="00D74601"/>
    <w:rsid w:val="00D828BF"/>
    <w:rsid w:val="00D87ADC"/>
    <w:rsid w:val="00D92036"/>
    <w:rsid w:val="00DA6C6F"/>
    <w:rsid w:val="00DA7044"/>
    <w:rsid w:val="00DB460B"/>
    <w:rsid w:val="00DC0567"/>
    <w:rsid w:val="00DD16C2"/>
    <w:rsid w:val="00DE29FD"/>
    <w:rsid w:val="00DE58A4"/>
    <w:rsid w:val="00DF14E0"/>
    <w:rsid w:val="00DF7D95"/>
    <w:rsid w:val="00E0037A"/>
    <w:rsid w:val="00E0296E"/>
    <w:rsid w:val="00E14988"/>
    <w:rsid w:val="00E160A9"/>
    <w:rsid w:val="00E21CC9"/>
    <w:rsid w:val="00E300CD"/>
    <w:rsid w:val="00E320CC"/>
    <w:rsid w:val="00E33A32"/>
    <w:rsid w:val="00E34D41"/>
    <w:rsid w:val="00E3506C"/>
    <w:rsid w:val="00E567E2"/>
    <w:rsid w:val="00E628C3"/>
    <w:rsid w:val="00E7498E"/>
    <w:rsid w:val="00E75E0A"/>
    <w:rsid w:val="00E76439"/>
    <w:rsid w:val="00E824B9"/>
    <w:rsid w:val="00E83E16"/>
    <w:rsid w:val="00E92C72"/>
    <w:rsid w:val="00EA2672"/>
    <w:rsid w:val="00EA2B9D"/>
    <w:rsid w:val="00EA3452"/>
    <w:rsid w:val="00EA4CCF"/>
    <w:rsid w:val="00EA55A3"/>
    <w:rsid w:val="00EA7BE1"/>
    <w:rsid w:val="00EB16B4"/>
    <w:rsid w:val="00EB2333"/>
    <w:rsid w:val="00EC291E"/>
    <w:rsid w:val="00ED4BEC"/>
    <w:rsid w:val="00EE0D0C"/>
    <w:rsid w:val="00EE4162"/>
    <w:rsid w:val="00EE5473"/>
    <w:rsid w:val="00EF6884"/>
    <w:rsid w:val="00F20E8C"/>
    <w:rsid w:val="00F216D9"/>
    <w:rsid w:val="00F22271"/>
    <w:rsid w:val="00F225EE"/>
    <w:rsid w:val="00F32576"/>
    <w:rsid w:val="00F35E3A"/>
    <w:rsid w:val="00F36A50"/>
    <w:rsid w:val="00F43DEA"/>
    <w:rsid w:val="00F60D6D"/>
    <w:rsid w:val="00F61F57"/>
    <w:rsid w:val="00F6531C"/>
    <w:rsid w:val="00F653E7"/>
    <w:rsid w:val="00F6691E"/>
    <w:rsid w:val="00F677F3"/>
    <w:rsid w:val="00F72877"/>
    <w:rsid w:val="00F84639"/>
    <w:rsid w:val="00F84AD1"/>
    <w:rsid w:val="00F87843"/>
    <w:rsid w:val="00F91979"/>
    <w:rsid w:val="00FA387F"/>
    <w:rsid w:val="00FB5DD5"/>
    <w:rsid w:val="00FC2FCD"/>
    <w:rsid w:val="00FC6407"/>
    <w:rsid w:val="00FC6EAC"/>
    <w:rsid w:val="00FC7085"/>
    <w:rsid w:val="00FD1EA1"/>
    <w:rsid w:val="00FD4B29"/>
    <w:rsid w:val="00FE0F36"/>
    <w:rsid w:val="00FE44B0"/>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C879"/>
  <w15:chartTrackingRefBased/>
  <w15:docId w15:val="{3A16A60F-C635-44A6-8574-3116124B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0C"/>
    <w:pPr>
      <w:spacing w:after="0" w:line="240" w:lineRule="auto"/>
    </w:pPr>
    <w:rPr>
      <w:rFonts w:ascii="Calibri" w:hAnsi="Calibr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A32"/>
    <w:pPr>
      <w:ind w:left="720"/>
      <w:contextualSpacing/>
    </w:pPr>
  </w:style>
  <w:style w:type="character" w:styleId="Hyperlink">
    <w:name w:val="Hyperlink"/>
    <w:basedOn w:val="DefaultParagraphFont"/>
    <w:unhideWhenUsed/>
    <w:rsid w:val="00E33A32"/>
    <w:rPr>
      <w:color w:val="0563C1" w:themeColor="hyperlink"/>
      <w:u w:val="single"/>
    </w:rPr>
  </w:style>
  <w:style w:type="character" w:styleId="UnresolvedMention">
    <w:name w:val="Unresolved Mention"/>
    <w:basedOn w:val="DefaultParagraphFont"/>
    <w:uiPriority w:val="99"/>
    <w:semiHidden/>
    <w:unhideWhenUsed/>
    <w:rsid w:val="00E33A32"/>
    <w:rPr>
      <w:color w:val="605E5C"/>
      <w:shd w:val="clear" w:color="auto" w:fill="E1DFDD"/>
    </w:rPr>
  </w:style>
  <w:style w:type="paragraph" w:styleId="NoSpacing">
    <w:name w:val="No Spacing"/>
    <w:uiPriority w:val="1"/>
    <w:qFormat/>
    <w:rsid w:val="00FE44B0"/>
    <w:pPr>
      <w:spacing w:after="0" w:line="240" w:lineRule="auto"/>
    </w:pPr>
  </w:style>
  <w:style w:type="paragraph" w:styleId="Header">
    <w:name w:val="header"/>
    <w:basedOn w:val="Normal"/>
    <w:link w:val="HeaderChar"/>
    <w:unhideWhenUsed/>
    <w:rsid w:val="00A94A21"/>
    <w:pPr>
      <w:tabs>
        <w:tab w:val="center" w:pos="4513"/>
        <w:tab w:val="right" w:pos="9026"/>
      </w:tabs>
    </w:pPr>
  </w:style>
  <w:style w:type="character" w:customStyle="1" w:styleId="HeaderChar">
    <w:name w:val="Header Char"/>
    <w:basedOn w:val="DefaultParagraphFont"/>
    <w:link w:val="Header"/>
    <w:rsid w:val="00A94A21"/>
  </w:style>
  <w:style w:type="paragraph" w:styleId="Footer">
    <w:name w:val="footer"/>
    <w:basedOn w:val="Normal"/>
    <w:link w:val="FooterChar"/>
    <w:uiPriority w:val="99"/>
    <w:unhideWhenUsed/>
    <w:rsid w:val="00A94A21"/>
    <w:pPr>
      <w:tabs>
        <w:tab w:val="center" w:pos="4513"/>
        <w:tab w:val="right" w:pos="9026"/>
      </w:tabs>
    </w:pPr>
  </w:style>
  <w:style w:type="character" w:customStyle="1" w:styleId="FooterChar">
    <w:name w:val="Footer Char"/>
    <w:basedOn w:val="DefaultParagraphFont"/>
    <w:link w:val="Footer"/>
    <w:uiPriority w:val="99"/>
    <w:rsid w:val="00A94A21"/>
  </w:style>
  <w:style w:type="character" w:styleId="PageNumber">
    <w:name w:val="page number"/>
    <w:basedOn w:val="DefaultParagraphFont"/>
    <w:uiPriority w:val="99"/>
    <w:semiHidden/>
    <w:unhideWhenUsed/>
    <w:rsid w:val="00392D0C"/>
  </w:style>
  <w:style w:type="paragraph" w:styleId="BodyText">
    <w:name w:val="Body Text"/>
    <w:basedOn w:val="Normal"/>
    <w:link w:val="BodyTextChar"/>
    <w:rsid w:val="00392D0C"/>
    <w:pPr>
      <w:jc w:val="both"/>
    </w:pPr>
    <w:rPr>
      <w:rFonts w:ascii="Times New Roman" w:eastAsia="Times New Roman" w:hAnsi="Times New Roman" w:cs="Times New Roman"/>
      <w:color w:val="auto"/>
      <w:sz w:val="24"/>
      <w:szCs w:val="20"/>
      <w:lang w:eastAsia="en-GB"/>
    </w:rPr>
  </w:style>
  <w:style w:type="character" w:customStyle="1" w:styleId="BodyTextChar">
    <w:name w:val="Body Text Char"/>
    <w:basedOn w:val="DefaultParagraphFont"/>
    <w:link w:val="BodyText"/>
    <w:rsid w:val="00392D0C"/>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630BDB"/>
    <w:rPr>
      <w:color w:val="954F72" w:themeColor="followedHyperlink"/>
      <w:u w:val="single"/>
    </w:rPr>
  </w:style>
  <w:style w:type="paragraph" w:styleId="Revision">
    <w:name w:val="Revision"/>
    <w:hidden/>
    <w:uiPriority w:val="99"/>
    <w:semiHidden/>
    <w:rsid w:val="00BB187A"/>
    <w:pPr>
      <w:spacing w:after="0" w:line="240" w:lineRule="auto"/>
    </w:pPr>
    <w:rPr>
      <w:rFonts w:ascii="Calibri" w:hAnsi="Calibri"/>
      <w:color w:val="000000" w:themeColor="text1"/>
      <w:szCs w:val="24"/>
    </w:rPr>
  </w:style>
  <w:style w:type="character" w:styleId="CommentReference">
    <w:name w:val="annotation reference"/>
    <w:basedOn w:val="DefaultParagraphFont"/>
    <w:uiPriority w:val="99"/>
    <w:semiHidden/>
    <w:unhideWhenUsed/>
    <w:rsid w:val="00BB187A"/>
    <w:rPr>
      <w:sz w:val="16"/>
      <w:szCs w:val="16"/>
    </w:rPr>
  </w:style>
  <w:style w:type="paragraph" w:styleId="CommentText">
    <w:name w:val="annotation text"/>
    <w:basedOn w:val="Normal"/>
    <w:link w:val="CommentTextChar"/>
    <w:uiPriority w:val="99"/>
    <w:unhideWhenUsed/>
    <w:rsid w:val="00BB187A"/>
    <w:rPr>
      <w:sz w:val="20"/>
      <w:szCs w:val="20"/>
    </w:rPr>
  </w:style>
  <w:style w:type="character" w:customStyle="1" w:styleId="CommentTextChar">
    <w:name w:val="Comment Text Char"/>
    <w:basedOn w:val="DefaultParagraphFont"/>
    <w:link w:val="CommentText"/>
    <w:uiPriority w:val="99"/>
    <w:rsid w:val="00BB187A"/>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B187A"/>
    <w:rPr>
      <w:b/>
      <w:bCs/>
    </w:rPr>
  </w:style>
  <w:style w:type="character" w:customStyle="1" w:styleId="CommentSubjectChar">
    <w:name w:val="Comment Subject Char"/>
    <w:basedOn w:val="CommentTextChar"/>
    <w:link w:val="CommentSubject"/>
    <w:uiPriority w:val="99"/>
    <w:semiHidden/>
    <w:rsid w:val="00BB187A"/>
    <w:rPr>
      <w:rFonts w:ascii="Calibri" w:hAnsi="Calibr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321">
      <w:bodyDiv w:val="1"/>
      <w:marLeft w:val="0"/>
      <w:marRight w:val="0"/>
      <w:marTop w:val="0"/>
      <w:marBottom w:val="0"/>
      <w:divBdr>
        <w:top w:val="none" w:sz="0" w:space="0" w:color="auto"/>
        <w:left w:val="none" w:sz="0" w:space="0" w:color="auto"/>
        <w:bottom w:val="none" w:sz="0" w:space="0" w:color="auto"/>
        <w:right w:val="none" w:sz="0" w:space="0" w:color="auto"/>
      </w:divBdr>
    </w:div>
    <w:div w:id="20954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wing-with-c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towing-with-ca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2D67-1D4B-4620-A8F2-1BDB3CB9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Paton</dc:creator>
  <cp:keywords/>
  <dc:description/>
  <cp:lastModifiedBy>Julie Paton</cp:lastModifiedBy>
  <cp:revision>37</cp:revision>
  <dcterms:created xsi:type="dcterms:W3CDTF">2023-03-14T18:17:00Z</dcterms:created>
  <dcterms:modified xsi:type="dcterms:W3CDTF">2023-10-08T17:01:00Z</dcterms:modified>
</cp:coreProperties>
</file>